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0991" w:rsidRPr="00506C51" w:rsidRDefault="002C4A90">
      <w:pPr>
        <w:spacing w:line="240" w:lineRule="auto"/>
        <w:jc w:val="center"/>
        <w:rPr>
          <w:sz w:val="24"/>
          <w:szCs w:val="24"/>
        </w:rPr>
      </w:pPr>
      <w:r w:rsidRPr="00506C51">
        <w:rPr>
          <w:rFonts w:eastAsia="Times New Roman"/>
          <w:b/>
          <w:sz w:val="24"/>
          <w:szCs w:val="24"/>
        </w:rPr>
        <w:t>Výzva k podání nabídek</w:t>
      </w:r>
    </w:p>
    <w:p w:rsidR="00570991" w:rsidRPr="00506C51" w:rsidRDefault="002C4A90">
      <w:pPr>
        <w:spacing w:line="240" w:lineRule="auto"/>
        <w:jc w:val="center"/>
        <w:rPr>
          <w:sz w:val="24"/>
          <w:szCs w:val="24"/>
        </w:rPr>
      </w:pPr>
      <w:r w:rsidRPr="00506C51">
        <w:rPr>
          <w:rFonts w:eastAsia="Times New Roman"/>
          <w:sz w:val="24"/>
          <w:szCs w:val="24"/>
        </w:rPr>
        <w:t xml:space="preserve">(pro účely uveřejnění na </w:t>
      </w:r>
      <w:hyperlink r:id="rId7">
        <w:r w:rsidRPr="00506C51">
          <w:rPr>
            <w:rFonts w:eastAsia="Times New Roman"/>
            <w:color w:val="0000FF"/>
            <w:sz w:val="24"/>
            <w:szCs w:val="24"/>
            <w:u w:val="single"/>
          </w:rPr>
          <w:t>www.msmt.cz</w:t>
        </w:r>
      </w:hyperlink>
      <w:r w:rsidRPr="00506C51">
        <w:rPr>
          <w:rFonts w:eastAsia="Times New Roman"/>
          <w:sz w:val="24"/>
          <w:szCs w:val="24"/>
        </w:rPr>
        <w:t xml:space="preserve"> nebo www stránkách krajů pro zadávání zakázek z prostředků finanční podpory OP VK, které se vztahují na případy, pokud zadavatel </w:t>
      </w:r>
      <w:r w:rsidRPr="00506C51">
        <w:rPr>
          <w:rFonts w:eastAsia="Times New Roman"/>
          <w:b/>
          <w:sz w:val="24"/>
          <w:szCs w:val="24"/>
        </w:rPr>
        <w:t>není povinen postupovat podle zákona č. 137/2006 Sb., o veřejných zakázkách, ve znění pozdějších předpisů</w:t>
      </w:r>
      <w:r w:rsidRPr="00506C51">
        <w:rPr>
          <w:rFonts w:eastAsia="Times New Roman"/>
          <w:sz w:val="24"/>
          <w:szCs w:val="24"/>
        </w:rPr>
        <w:t>)</w:t>
      </w:r>
    </w:p>
    <w:p w:rsidR="00570991" w:rsidRPr="00506C51" w:rsidRDefault="00570991">
      <w:pPr>
        <w:spacing w:line="240" w:lineRule="auto"/>
        <w:jc w:val="center"/>
        <w:rPr>
          <w:sz w:val="24"/>
          <w:szCs w:val="24"/>
        </w:rPr>
      </w:pPr>
    </w:p>
    <w:tbl>
      <w:tblPr>
        <w:tblStyle w:val="a0"/>
        <w:tblW w:w="9212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Číslo veřejné zakázky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(bude doplněno poskytovatelem dotace)</w:t>
            </w:r>
            <w:r w:rsidRPr="00506C51">
              <w:rPr>
                <w:rFonts w:eastAsia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985" w:type="dxa"/>
          </w:tcPr>
          <w:p w:rsidR="00570991" w:rsidRPr="00506C51" w:rsidRDefault="00570991" w:rsidP="00506C51">
            <w:pPr>
              <w:jc w:val="both"/>
              <w:rPr>
                <w:sz w:val="24"/>
                <w:szCs w:val="24"/>
              </w:rPr>
            </w:pP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Název programu: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Operační program Vzdělávání pro konkurenceschopnost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Registrační číslo projektu</w:t>
            </w:r>
          </w:p>
        </w:tc>
        <w:tc>
          <w:tcPr>
            <w:tcW w:w="5985" w:type="dxa"/>
          </w:tcPr>
          <w:p w:rsidR="00570991" w:rsidRPr="00506C51" w:rsidRDefault="00845B23">
            <w:pPr>
              <w:spacing w:line="240" w:lineRule="auto"/>
              <w:rPr>
                <w:sz w:val="24"/>
                <w:szCs w:val="24"/>
              </w:rPr>
            </w:pPr>
            <w:r>
              <w:t>CZ.1.07/1.1.00/56.0706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5985" w:type="dxa"/>
          </w:tcPr>
          <w:p w:rsidR="00570991" w:rsidRPr="00506C51" w:rsidRDefault="00506C51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b/>
                <w:sz w:val="24"/>
                <w:szCs w:val="24"/>
              </w:rPr>
              <w:t>Poznáváme svět a čteme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85" w:type="dxa"/>
          </w:tcPr>
          <w:p w:rsidR="00570991" w:rsidRPr="00506C51" w:rsidRDefault="003864D0" w:rsidP="00506C5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864D0">
              <w:rPr>
                <w:b/>
                <w:sz w:val="24"/>
                <w:szCs w:val="24"/>
              </w:rPr>
              <w:t>Zahraniční jazykově-vzdělávací pobyt pro žáky a zahraniční jazykové kurzy pro učitele Základní školy u Říčanského lesa, 251 01 Říčany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Předmět veřejné zakázky (</w:t>
            </w:r>
            <w:r w:rsidRPr="00506C51">
              <w:rPr>
                <w:rFonts w:eastAsia="Times New Roman"/>
                <w:sz w:val="24"/>
                <w:szCs w:val="24"/>
              </w:rPr>
              <w:t xml:space="preserve">služba/dodávka/stavební práce) 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Veřejná zakázka na služby</w:t>
            </w:r>
          </w:p>
          <w:p w:rsidR="00570991" w:rsidRPr="00506C51" w:rsidRDefault="00570991">
            <w:pPr>
              <w:spacing w:line="240" w:lineRule="auto"/>
              <w:ind w:left="34" w:firstLine="6"/>
              <w:jc w:val="both"/>
              <w:rPr>
                <w:sz w:val="24"/>
                <w:szCs w:val="24"/>
              </w:rPr>
            </w:pPr>
          </w:p>
          <w:p w:rsidR="00083ABC" w:rsidRPr="00506C51" w:rsidRDefault="002C4A90" w:rsidP="00083ABC">
            <w:pPr>
              <w:spacing w:line="240" w:lineRule="auto"/>
              <w:ind w:left="34" w:firstLine="6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Veřejná zakázka malého rozsahu na služby podle §12, odst. 3 zákona č. 137/2006 Sb., o veřejných zakázkách, ve znění pozdějších předpisů (dále uvedeno jako „</w:t>
            </w:r>
            <w:proofErr w:type="gramStart"/>
            <w:r w:rsidRPr="00506C51">
              <w:rPr>
                <w:rFonts w:eastAsia="Times New Roman"/>
                <w:sz w:val="24"/>
                <w:szCs w:val="24"/>
              </w:rPr>
              <w:t>ZVZ“)– Tato</w:t>
            </w:r>
            <w:proofErr w:type="gramEnd"/>
            <w:r w:rsidRPr="00506C51">
              <w:rPr>
                <w:rFonts w:eastAsia="Times New Roman"/>
                <w:sz w:val="24"/>
                <w:szCs w:val="24"/>
              </w:rPr>
              <w:t xml:space="preserve"> veřejná zakázka na služby se neřídí zákonem o veřejných zakázkách č. 137/2006 Sb. </w:t>
            </w:r>
            <w:r w:rsidRPr="00506C51">
              <w:rPr>
                <w:rFonts w:eastAsia="Times New Roman"/>
                <w:i/>
                <w:sz w:val="24"/>
                <w:szCs w:val="24"/>
              </w:rPr>
              <w:t xml:space="preserve">Pokud se ve výzvě objeví odkaz na tento zákon, je tomu tak z důvodu lepší specifikace požadavků zadavatele. </w:t>
            </w:r>
            <w:r w:rsidRPr="00506C51">
              <w:rPr>
                <w:rFonts w:eastAsia="Times New Roman"/>
                <w:sz w:val="24"/>
                <w:szCs w:val="24"/>
              </w:rPr>
              <w:t xml:space="preserve">V rámci tohoto výběrového řízení je však zadavatel v souladu s § 18 odst. 5 zákona povinen dodržet zásady uvedené v § 6 zákona. </w:t>
            </w:r>
            <w:r w:rsidR="00083ABC" w:rsidRPr="00506C51">
              <w:rPr>
                <w:rFonts w:eastAsia="Times New Roman"/>
                <w:sz w:val="24"/>
                <w:szCs w:val="24"/>
              </w:rPr>
              <w:t xml:space="preserve">Postup výběrového řízení se dále řídí pravidly OP VK upravenými v Příručce pro žadatele a příjemce výzvy </w:t>
            </w:r>
            <w:proofErr w:type="gramStart"/>
            <w:r w:rsidR="00083ABC" w:rsidRPr="00506C51">
              <w:rPr>
                <w:rFonts w:eastAsia="Times New Roman"/>
                <w:sz w:val="24"/>
                <w:szCs w:val="24"/>
              </w:rPr>
              <w:t>č.56</w:t>
            </w:r>
            <w:proofErr w:type="gramEnd"/>
            <w:r w:rsidR="00083ABC" w:rsidRPr="00506C51">
              <w:rPr>
                <w:rFonts w:eastAsia="Times New Roman"/>
                <w:sz w:val="24"/>
                <w:szCs w:val="24"/>
              </w:rPr>
              <w:t xml:space="preserve"> OPVK, verze 1, platnost 9.4.2015.</w:t>
            </w:r>
          </w:p>
          <w:p w:rsidR="00570991" w:rsidRPr="00506C51" w:rsidRDefault="00570991">
            <w:pPr>
              <w:spacing w:line="240" w:lineRule="auto"/>
              <w:ind w:left="34" w:firstLine="6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ind w:left="34" w:firstLine="6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Uchazeč může podat samostatnou nabídku na každou část veřejné zakázky, každá nabídka uchazeče bude podána v samostatné obálce.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Datum vyhlášení veřejné zakázky:</w:t>
            </w:r>
          </w:p>
        </w:tc>
        <w:tc>
          <w:tcPr>
            <w:tcW w:w="5985" w:type="dxa"/>
          </w:tcPr>
          <w:p w:rsidR="00570991" w:rsidRPr="00103BCF" w:rsidRDefault="00103BCF" w:rsidP="003864D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103BCF">
              <w:rPr>
                <w:b/>
                <w:sz w:val="24"/>
                <w:szCs w:val="24"/>
              </w:rPr>
              <w:t>1</w:t>
            </w:r>
            <w:r w:rsidR="003864D0">
              <w:rPr>
                <w:b/>
                <w:sz w:val="24"/>
                <w:szCs w:val="24"/>
              </w:rPr>
              <w:t>1</w:t>
            </w:r>
            <w:r w:rsidRPr="00103BCF">
              <w:rPr>
                <w:b/>
                <w:sz w:val="24"/>
                <w:szCs w:val="24"/>
              </w:rPr>
              <w:t>.09.2015</w:t>
            </w:r>
            <w:proofErr w:type="gramEnd"/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Název/ obchodní firma zadavatele, právní forma:</w:t>
            </w:r>
          </w:p>
        </w:tc>
        <w:tc>
          <w:tcPr>
            <w:tcW w:w="5985" w:type="dxa"/>
          </w:tcPr>
          <w:p w:rsidR="00570991" w:rsidRPr="00506C51" w:rsidRDefault="00506C51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506C51">
              <w:rPr>
                <w:rFonts w:eastAsia="Times New Roman"/>
                <w:b/>
                <w:color w:val="auto"/>
                <w:sz w:val="24"/>
                <w:szCs w:val="24"/>
              </w:rPr>
              <w:t>Základní škola u Říčanského lesa</w:t>
            </w:r>
          </w:p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Právní forma: příspěvková organizace</w:t>
            </w:r>
          </w:p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Zřizovatel: Středočeský kraj se sídlem Zborovská 11, </w:t>
            </w:r>
          </w:p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150 21 Praha 5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Sídlo zadavatele:</w:t>
            </w:r>
          </w:p>
        </w:tc>
        <w:tc>
          <w:tcPr>
            <w:tcW w:w="5985" w:type="dxa"/>
          </w:tcPr>
          <w:p w:rsidR="00570991" w:rsidRPr="00506C51" w:rsidRDefault="00506C51" w:rsidP="00506C5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Školní 2400/4</w:t>
            </w:r>
            <w:r w:rsidR="002C4A90" w:rsidRPr="00506C51">
              <w:rPr>
                <w:rFonts w:eastAsia="Times New Roman"/>
                <w:sz w:val="24"/>
                <w:szCs w:val="24"/>
              </w:rPr>
              <w:t>, 251 01 Říčany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Osoba oprávněná jednat jménem zadavatele</w:t>
            </w:r>
            <w:r w:rsidRPr="00506C51">
              <w:rPr>
                <w:rFonts w:eastAsia="Times New Roman"/>
                <w:sz w:val="24"/>
                <w:szCs w:val="24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506C51" w:rsidRDefault="00506C51" w:rsidP="00506C51">
            <w:pPr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06C51">
              <w:rPr>
                <w:rFonts w:eastAsia="Times New Roman"/>
                <w:color w:val="auto"/>
                <w:sz w:val="24"/>
                <w:szCs w:val="24"/>
              </w:rPr>
              <w:t>Mgr. Dalibor Dudek</w:t>
            </w:r>
          </w:p>
          <w:p w:rsidR="00506C51" w:rsidRPr="00506C51" w:rsidRDefault="00506C51" w:rsidP="00506C51">
            <w:pPr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Ředitel školy</w:t>
            </w:r>
          </w:p>
          <w:p w:rsidR="00506C51" w:rsidRPr="00506C51" w:rsidRDefault="00506C51" w:rsidP="00506C51">
            <w:pPr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06C51">
              <w:rPr>
                <w:rFonts w:eastAsia="Times New Roman"/>
                <w:color w:val="auto"/>
                <w:sz w:val="24"/>
                <w:szCs w:val="24"/>
              </w:rPr>
              <w:t>tel: 323666510</w:t>
            </w:r>
          </w:p>
          <w:p w:rsidR="00570991" w:rsidRPr="00506C51" w:rsidRDefault="00506C51" w:rsidP="00845B2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color w:val="auto"/>
                <w:sz w:val="24"/>
                <w:szCs w:val="24"/>
              </w:rPr>
              <w:t xml:space="preserve">e-mail: </w:t>
            </w:r>
            <w:hyperlink r:id="rId8" w:history="1">
              <w:r w:rsidRPr="00506C5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dalibor.dudek@zs.ricany.cz</w:t>
              </w:r>
            </w:hyperlink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IČ zadavatele:</w:t>
            </w:r>
          </w:p>
        </w:tc>
        <w:tc>
          <w:tcPr>
            <w:tcW w:w="5985" w:type="dxa"/>
          </w:tcPr>
          <w:p w:rsidR="00570991" w:rsidRPr="00506C51" w:rsidRDefault="00506C5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72045396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DIČ zadavatele: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není plátce DPH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Kontaktní osoba zadavatele</w:t>
            </w:r>
            <w:r w:rsidRPr="00506C51">
              <w:rPr>
                <w:rFonts w:eastAsia="Times New Roman"/>
                <w:sz w:val="24"/>
                <w:szCs w:val="24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506C51" w:rsidRDefault="00506C51" w:rsidP="00506C51">
            <w:pPr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06C51">
              <w:rPr>
                <w:rFonts w:eastAsia="Times New Roman"/>
                <w:color w:val="auto"/>
                <w:sz w:val="24"/>
                <w:szCs w:val="24"/>
              </w:rPr>
              <w:t>Mgr. Zuzana Pokorná</w:t>
            </w:r>
          </w:p>
          <w:p w:rsidR="00506C51" w:rsidRPr="00506C51" w:rsidRDefault="00103BCF" w:rsidP="00506C51">
            <w:pPr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z</w:t>
            </w:r>
            <w:r w:rsidR="00506C51">
              <w:rPr>
                <w:rFonts w:eastAsia="Times New Roman"/>
                <w:color w:val="auto"/>
                <w:sz w:val="24"/>
                <w:szCs w:val="24"/>
              </w:rPr>
              <w:t>ástupkyně ředitele</w:t>
            </w:r>
          </w:p>
          <w:p w:rsidR="00506C51" w:rsidRPr="00506C51" w:rsidRDefault="00506C51" w:rsidP="00506C51">
            <w:pPr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06C51">
              <w:rPr>
                <w:rFonts w:eastAsia="Times New Roman"/>
                <w:color w:val="auto"/>
                <w:sz w:val="24"/>
                <w:szCs w:val="24"/>
              </w:rPr>
              <w:t>tel: 605854366</w:t>
            </w:r>
          </w:p>
          <w:p w:rsidR="00570991" w:rsidRPr="00506C51" w:rsidRDefault="00506C51" w:rsidP="00506C5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color w:val="auto"/>
                <w:sz w:val="24"/>
                <w:szCs w:val="24"/>
              </w:rPr>
              <w:t xml:space="preserve">e-mail: </w:t>
            </w:r>
            <w:hyperlink r:id="rId9" w:history="1">
              <w:r w:rsidRPr="00506C51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zuzana.pokorna@zs.ricany.cz</w:t>
              </w:r>
            </w:hyperlink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Lhůta pro podávání nabídek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Lhůta pro podání nabídky začíná dnem vyhlášení a končí </w:t>
            </w:r>
            <w:r w:rsidR="005C3203" w:rsidRPr="00506C51">
              <w:rPr>
                <w:rFonts w:eastAsia="Times New Roman"/>
                <w:b/>
                <w:sz w:val="24"/>
                <w:szCs w:val="24"/>
              </w:rPr>
              <w:t>dne</w:t>
            </w:r>
            <w:r w:rsidR="00103BC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03BCF">
              <w:rPr>
                <w:rFonts w:eastAsia="Times New Roman"/>
                <w:b/>
                <w:sz w:val="24"/>
                <w:szCs w:val="24"/>
              </w:rPr>
              <w:t>2</w:t>
            </w:r>
            <w:r w:rsidR="003864D0">
              <w:rPr>
                <w:rFonts w:eastAsia="Times New Roman"/>
                <w:b/>
                <w:sz w:val="24"/>
                <w:szCs w:val="24"/>
              </w:rPr>
              <w:t>1</w:t>
            </w:r>
            <w:r w:rsidR="00344E23">
              <w:rPr>
                <w:rFonts w:eastAsia="Times New Roman"/>
                <w:b/>
                <w:sz w:val="24"/>
                <w:szCs w:val="24"/>
              </w:rPr>
              <w:t>.09.2015</w:t>
            </w:r>
            <w:proofErr w:type="gramEnd"/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Nabídky doručené po tomto termínu budou z výběrového řízení vyřazeny.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Místem pro podání nabídek je sídlo zadavatele:</w:t>
            </w:r>
          </w:p>
          <w:p w:rsidR="00570991" w:rsidRPr="00506C51" w:rsidRDefault="00506C5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ZŠ u Říčanského lesa, Školní 2400/4,</w:t>
            </w:r>
            <w:r w:rsidR="002C4A90" w:rsidRPr="00506C51">
              <w:rPr>
                <w:rFonts w:eastAsia="Times New Roman"/>
                <w:sz w:val="24"/>
                <w:szCs w:val="24"/>
              </w:rPr>
              <w:t>251 01 Říčany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Písemné cenové nabídky mohou být podány osobně </w:t>
            </w:r>
            <w:r w:rsidR="00344E23">
              <w:rPr>
                <w:rFonts w:eastAsia="Times New Roman"/>
                <w:sz w:val="24"/>
                <w:szCs w:val="24"/>
              </w:rPr>
              <w:t>u hospodářky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školy nebo zaslány doporučenou poštou na adresu školy, rozhodující je okamžik převzetí cenové nabídky zadavatelem.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 w:rsidP="00506C5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Dodatečné informace výběrového řízení jsou poskytovány výhradně na základě písemné žádosti uchazeče, a to na e-mailové adrese: </w:t>
            </w:r>
            <w:r w:rsidR="00506C51">
              <w:rPr>
                <w:rFonts w:eastAsia="Times New Roman"/>
                <w:sz w:val="24"/>
                <w:szCs w:val="24"/>
              </w:rPr>
              <w:t>zuzana.pokorna</w:t>
            </w:r>
            <w:hyperlink r:id="rId10">
              <w:r w:rsidR="009445C7" w:rsidRPr="00506C51">
                <w:rPr>
                  <w:rFonts w:eastAsia="Times New Roman"/>
                  <w:sz w:val="24"/>
                  <w:szCs w:val="24"/>
                </w:rPr>
                <w:t>@</w:t>
              </w:r>
              <w:r w:rsidR="00506C51">
                <w:rPr>
                  <w:rFonts w:eastAsia="Times New Roman"/>
                  <w:sz w:val="24"/>
                  <w:szCs w:val="24"/>
                </w:rPr>
                <w:t>zs.ricany</w:t>
              </w:r>
              <w:r w:rsidRPr="00506C51">
                <w:rPr>
                  <w:rFonts w:eastAsia="Times New Roman"/>
                  <w:sz w:val="24"/>
                  <w:szCs w:val="24"/>
                </w:rPr>
                <w:t>.cz</w:t>
              </w:r>
            </w:hyperlink>
            <w:r w:rsidRPr="00506C51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bookmarkStart w:id="0" w:name="h.gjdgxs" w:colFirst="0" w:colLast="0"/>
            <w:bookmarkEnd w:id="0"/>
            <w:r w:rsidRPr="00506C51">
              <w:rPr>
                <w:rFonts w:eastAsia="Times New Roman"/>
                <w:b/>
                <w:sz w:val="24"/>
                <w:szCs w:val="24"/>
              </w:rPr>
              <w:t>Popis předmětu veřejné zakázky:</w:t>
            </w:r>
          </w:p>
        </w:tc>
        <w:tc>
          <w:tcPr>
            <w:tcW w:w="5985" w:type="dxa"/>
            <w:shd w:val="clear" w:color="auto" w:fill="FFFFFF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Veřejná zakázka malého rozsahu je dělena na </w:t>
            </w:r>
            <w:r w:rsidR="00083ABC" w:rsidRPr="00506C51">
              <w:rPr>
                <w:rFonts w:eastAsia="Times New Roman"/>
                <w:sz w:val="24"/>
                <w:szCs w:val="24"/>
              </w:rPr>
              <w:t>2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083ABC" w:rsidRPr="00506C51">
              <w:rPr>
                <w:rFonts w:eastAsia="Times New Roman"/>
                <w:sz w:val="24"/>
                <w:szCs w:val="24"/>
              </w:rPr>
              <w:t>samostatné části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(část A, část B</w:t>
            </w:r>
            <w:r w:rsidR="00083ABC" w:rsidRPr="00506C51">
              <w:rPr>
                <w:rFonts w:eastAsia="Times New Roman"/>
                <w:sz w:val="24"/>
                <w:szCs w:val="24"/>
              </w:rPr>
              <w:t xml:space="preserve">) </w:t>
            </w:r>
            <w:r w:rsidRPr="00506C51">
              <w:rPr>
                <w:rFonts w:eastAsia="Times New Roman"/>
                <w:sz w:val="24"/>
                <w:szCs w:val="24"/>
              </w:rPr>
              <w:t>s následující specifikací předmětného plnění: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>Část A</w:t>
            </w:r>
          </w:p>
          <w:p w:rsidR="00570991" w:rsidRPr="00506C51" w:rsidRDefault="00506C5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2C4A90" w:rsidRPr="00506C51">
              <w:rPr>
                <w:rFonts w:eastAsia="Times New Roman"/>
                <w:sz w:val="24"/>
                <w:szCs w:val="24"/>
              </w:rPr>
              <w:t xml:space="preserve"> x krátkodobý jazykově-vzdělávací pobyt ve </w:t>
            </w:r>
            <w:r>
              <w:rPr>
                <w:rFonts w:eastAsia="Times New Roman"/>
                <w:b/>
                <w:sz w:val="24"/>
                <w:szCs w:val="24"/>
              </w:rPr>
              <w:t>VELKÉ BRITÁNII</w:t>
            </w:r>
            <w:r w:rsidR="002C4A90" w:rsidRPr="00506C51">
              <w:rPr>
                <w:rFonts w:eastAsia="Times New Roman"/>
                <w:sz w:val="24"/>
                <w:szCs w:val="24"/>
              </w:rPr>
              <w:t xml:space="preserve"> pro žáky v délce trvání minimálně </w:t>
            </w:r>
            <w:r w:rsidR="00EA6874">
              <w:rPr>
                <w:rFonts w:eastAsia="Times New Roman"/>
                <w:sz w:val="24"/>
                <w:szCs w:val="24"/>
              </w:rPr>
              <w:t>7 – 8</w:t>
            </w:r>
            <w:r w:rsidR="002C4A90" w:rsidRPr="00506C51">
              <w:rPr>
                <w:rFonts w:eastAsia="Times New Roman"/>
                <w:sz w:val="24"/>
                <w:szCs w:val="24"/>
              </w:rPr>
              <w:t xml:space="preserve"> dní </w:t>
            </w:r>
            <w:r w:rsidR="002C4A90" w:rsidRPr="00506C51">
              <w:rPr>
                <w:rFonts w:eastAsia="Times New Roman"/>
                <w:sz w:val="24"/>
                <w:szCs w:val="24"/>
              </w:rPr>
              <w:lastRenderedPageBreak/>
              <w:t xml:space="preserve">včetně cesty 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 xml:space="preserve">pro </w:t>
            </w:r>
            <w:r w:rsidR="00FE53DC">
              <w:rPr>
                <w:rFonts w:eastAsia="Times New Roman"/>
                <w:b/>
                <w:sz w:val="24"/>
                <w:szCs w:val="24"/>
              </w:rPr>
              <w:t>30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 xml:space="preserve"> žáků a 2 pedagogy, jazyková úroveň</w:t>
            </w:r>
            <w:r w:rsidR="00FE53D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>A</w:t>
            </w:r>
            <w:r w:rsidR="00D75B10">
              <w:rPr>
                <w:rFonts w:eastAsia="Times New Roman"/>
                <w:b/>
                <w:sz w:val="24"/>
                <w:szCs w:val="24"/>
              </w:rPr>
              <w:t>1</w:t>
            </w:r>
            <w:r w:rsidR="00FE53DC">
              <w:rPr>
                <w:rFonts w:eastAsia="Times New Roman"/>
                <w:b/>
                <w:sz w:val="24"/>
                <w:szCs w:val="24"/>
              </w:rPr>
              <w:t xml:space="preserve"> – B1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Specifikace předmětu plnění části veřejné zakázky: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cílová destinace: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AF2AF7">
              <w:rPr>
                <w:rFonts w:eastAsia="Times New Roman"/>
                <w:sz w:val="24"/>
                <w:szCs w:val="24"/>
              </w:rPr>
              <w:t>Velká Británie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typ pobytu: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jazykově - vzdělávací pobyt v zahraničí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kapacita (počet účastníků studentů a pedagogického dozoru):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FE53DC">
              <w:rPr>
                <w:rFonts w:eastAsia="Times New Roman"/>
                <w:sz w:val="24"/>
                <w:szCs w:val="24"/>
              </w:rPr>
              <w:t>30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žáků ve věku </w:t>
            </w:r>
            <w:r w:rsidR="00FE53DC">
              <w:rPr>
                <w:rFonts w:eastAsia="Times New Roman"/>
                <w:sz w:val="24"/>
                <w:szCs w:val="24"/>
              </w:rPr>
              <w:t>11-12 l</w:t>
            </w:r>
            <w:r w:rsidRPr="00506C51">
              <w:rPr>
                <w:rFonts w:eastAsia="Times New Roman"/>
                <w:sz w:val="24"/>
                <w:szCs w:val="24"/>
              </w:rPr>
              <w:t>et</w:t>
            </w:r>
            <w:r w:rsidR="00FE53DC">
              <w:rPr>
                <w:rFonts w:eastAsia="Times New Roman"/>
                <w:sz w:val="24"/>
                <w:szCs w:val="24"/>
              </w:rPr>
              <w:t>,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pedagogický dohled: 2 pedagogičtí pracovníci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termín: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v rozmezí od 1.10 do </w:t>
            </w:r>
            <w:proofErr w:type="gramStart"/>
            <w:r w:rsidR="003864D0">
              <w:rPr>
                <w:rFonts w:eastAsia="Times New Roman"/>
                <w:sz w:val="24"/>
                <w:szCs w:val="24"/>
              </w:rPr>
              <w:t>16</w:t>
            </w:r>
            <w:r w:rsidRPr="00506C51">
              <w:rPr>
                <w:rFonts w:eastAsia="Times New Roman"/>
                <w:sz w:val="24"/>
                <w:szCs w:val="24"/>
              </w:rPr>
              <w:t>.1</w:t>
            </w:r>
            <w:r w:rsidR="00445DCF">
              <w:rPr>
                <w:rFonts w:eastAsia="Times New Roman"/>
                <w:sz w:val="24"/>
                <w:szCs w:val="24"/>
              </w:rPr>
              <w:t>2</w:t>
            </w:r>
            <w:r w:rsidRPr="00506C51">
              <w:rPr>
                <w:rFonts w:eastAsia="Times New Roman"/>
                <w:sz w:val="24"/>
                <w:szCs w:val="24"/>
              </w:rPr>
              <w:t>.2015</w:t>
            </w:r>
            <w:proofErr w:type="gramEnd"/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délka trvání zájezdu: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445DCF">
              <w:rPr>
                <w:rFonts w:eastAsia="Times New Roman"/>
                <w:sz w:val="24"/>
                <w:szCs w:val="24"/>
              </w:rPr>
              <w:t>7 - 8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dní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požadavek výuky: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minimálně 9 hodin výuky (vyučovací hodina = 45 minut)</w:t>
            </w:r>
          </w:p>
          <w:p w:rsidR="00570991" w:rsidRPr="00315AB8" w:rsidRDefault="002C4A90" w:rsidP="00315AB8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doprava + doprava na ubytování: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autobus s odpovídajícím vybavením pro dálkové cesty, klimatizace, WC, možnost nákupu nápojů v autobuse za Kč (včetně neperlivé vody), občerstvení na zpáteční cestě</w:t>
            </w:r>
            <w:r w:rsidR="00315AB8">
              <w:rPr>
                <w:rFonts w:eastAsia="Times New Roman"/>
                <w:sz w:val="24"/>
                <w:szCs w:val="24"/>
              </w:rPr>
              <w:t xml:space="preserve">, </w:t>
            </w:r>
            <w:r w:rsidR="00315AB8" w:rsidRPr="00BD3B80">
              <w:rPr>
                <w:rFonts w:eastAsia="Times New Roman"/>
                <w:sz w:val="24"/>
                <w:szCs w:val="24"/>
              </w:rPr>
              <w:t>trajekt</w:t>
            </w:r>
            <w:r w:rsidR="00315AB8">
              <w:rPr>
                <w:rFonts w:eastAsia="Times New Roman"/>
                <w:sz w:val="24"/>
                <w:szCs w:val="24"/>
              </w:rPr>
              <w:t xml:space="preserve"> nebo </w:t>
            </w:r>
            <w:proofErr w:type="spellStart"/>
            <w:r w:rsidR="00315AB8">
              <w:rPr>
                <w:rFonts w:eastAsia="Times New Roman"/>
                <w:sz w:val="24"/>
                <w:szCs w:val="24"/>
              </w:rPr>
              <w:t>Eurotunel</w:t>
            </w:r>
            <w:proofErr w:type="spellEnd"/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ubytování: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v</w:t>
            </w:r>
            <w:r w:rsidR="00AF2AF7">
              <w:rPr>
                <w:rFonts w:eastAsia="Times New Roman"/>
                <w:sz w:val="24"/>
                <w:szCs w:val="24"/>
              </w:rPr>
              <w:t> </w:t>
            </w:r>
            <w:r w:rsidRPr="00506C51">
              <w:rPr>
                <w:rFonts w:eastAsia="Times New Roman"/>
                <w:sz w:val="24"/>
                <w:szCs w:val="24"/>
              </w:rPr>
              <w:t>hotelu</w:t>
            </w:r>
            <w:r w:rsidR="00AF2AF7">
              <w:rPr>
                <w:rFonts w:eastAsia="Times New Roman"/>
                <w:sz w:val="24"/>
                <w:szCs w:val="24"/>
              </w:rPr>
              <w:t>, v rodinách</w:t>
            </w:r>
            <w:r w:rsidR="0047147A">
              <w:rPr>
                <w:rFonts w:eastAsia="Times New Roman"/>
                <w:sz w:val="24"/>
                <w:szCs w:val="24"/>
              </w:rPr>
              <w:t xml:space="preserve"> nebo </w:t>
            </w:r>
            <w:r w:rsidR="00AF2AF7">
              <w:rPr>
                <w:rFonts w:eastAsia="Times New Roman"/>
                <w:sz w:val="24"/>
                <w:szCs w:val="24"/>
              </w:rPr>
              <w:t xml:space="preserve">ve </w:t>
            </w:r>
            <w:r w:rsidR="0047147A">
              <w:rPr>
                <w:rFonts w:eastAsia="Times New Roman"/>
                <w:sz w:val="24"/>
                <w:szCs w:val="24"/>
              </w:rPr>
              <w:t>školní rezidenci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průvodce: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3864D0">
              <w:rPr>
                <w:rFonts w:eastAsia="Times New Roman"/>
                <w:sz w:val="24"/>
                <w:szCs w:val="24"/>
              </w:rPr>
              <w:t xml:space="preserve">i anglicky mluvící </w:t>
            </w:r>
            <w:r w:rsidRPr="00506C51">
              <w:rPr>
                <w:rFonts w:eastAsia="Times New Roman"/>
                <w:sz w:val="24"/>
                <w:szCs w:val="24"/>
              </w:rPr>
              <w:t>doprovází skupinu a je k dispozici 24 hodin denně na mobilním telefonu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pojištění: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pojištění účastníků hromadného zájezdu (léčebné výlohy, pojištění na storno, úrazové pojištění, pojištění odpovědnosti, pojištění zavazadel)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stravování: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47147A">
              <w:rPr>
                <w:rFonts w:eastAsia="Times New Roman"/>
                <w:sz w:val="24"/>
                <w:szCs w:val="24"/>
              </w:rPr>
              <w:t>plná penze</w:t>
            </w:r>
            <w:r w:rsidR="00AF2AF7">
              <w:rPr>
                <w:rFonts w:eastAsia="Times New Roman"/>
                <w:sz w:val="24"/>
                <w:szCs w:val="24"/>
              </w:rPr>
              <w:t xml:space="preserve"> pro žáky i pedagogy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výuka: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požadujeme zajistit min. 9 vyučovacích hodin ve škole s rodilým mluvčím, jazyková úroveň: A</w:t>
            </w:r>
            <w:r w:rsidR="00D75B10">
              <w:rPr>
                <w:rFonts w:eastAsia="Times New Roman"/>
                <w:sz w:val="24"/>
                <w:szCs w:val="24"/>
              </w:rPr>
              <w:t>1</w:t>
            </w:r>
            <w:r w:rsidR="00FE53DC">
              <w:rPr>
                <w:rFonts w:eastAsia="Times New Roman"/>
                <w:sz w:val="24"/>
                <w:szCs w:val="24"/>
              </w:rPr>
              <w:t xml:space="preserve"> – B1</w:t>
            </w:r>
            <w:r w:rsidRPr="00506C51">
              <w:rPr>
                <w:rFonts w:eastAsia="Times New Roman"/>
                <w:sz w:val="24"/>
                <w:szCs w:val="24"/>
              </w:rPr>
              <w:t>, závěrečný certifikát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doprovodný program: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Aktivity vedoucí k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Pr="00506C51">
              <w:rPr>
                <w:rFonts w:eastAsia="Times New Roman"/>
                <w:sz w:val="24"/>
                <w:szCs w:val="24"/>
              </w:rPr>
              <w:t>seznámení žáků s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Pr="00506C51">
              <w:rPr>
                <w:rFonts w:eastAsia="Times New Roman"/>
                <w:sz w:val="24"/>
                <w:szCs w:val="24"/>
              </w:rPr>
              <w:t xml:space="preserve">reáliemi navštívené země </w:t>
            </w:r>
            <w:r w:rsidRPr="00506C51">
              <w:rPr>
                <w:rFonts w:eastAsia="Times New Roman"/>
                <w:sz w:val="24"/>
                <w:szCs w:val="24"/>
              </w:rPr>
              <w:lastRenderedPageBreak/>
              <w:t xml:space="preserve">např. návštěva zajímavých míst, historických památek, muzeí, galerií, kulturních událostí. Návštěva minimálně </w:t>
            </w:r>
            <w:r w:rsidR="00693C45">
              <w:rPr>
                <w:rFonts w:eastAsia="Times New Roman"/>
                <w:sz w:val="24"/>
                <w:szCs w:val="24"/>
              </w:rPr>
              <w:t>3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míst.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informační materiály a kvízy pro studenty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informační letáky a mapky pro pedagogy</w:t>
            </w:r>
          </w:p>
          <w:p w:rsidR="00570991" w:rsidRPr="00506C51" w:rsidRDefault="00570991">
            <w:pPr>
              <w:spacing w:line="240" w:lineRule="auto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V</w:t>
            </w:r>
            <w:r w:rsidR="00D75B10">
              <w:rPr>
                <w:rFonts w:eastAsia="Times New Roman"/>
                <w:b/>
                <w:sz w:val="24"/>
                <w:szCs w:val="24"/>
              </w:rPr>
              <w:t> 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nabídce požadujeme rozepsat program zájezdu po jednotlivých dnech.</w:t>
            </w:r>
          </w:p>
          <w:p w:rsidR="00430885" w:rsidRPr="00506C51" w:rsidRDefault="00430885">
            <w:pPr>
              <w:spacing w:line="240" w:lineRule="auto"/>
              <w:rPr>
                <w:sz w:val="24"/>
                <w:szCs w:val="24"/>
              </w:rPr>
            </w:pPr>
          </w:p>
          <w:p w:rsidR="00430885" w:rsidRPr="00506C51" w:rsidRDefault="002C4A90" w:rsidP="0043088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  <w:r w:rsidR="00D75B1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>ceně zájezdu budou kalkulovány všechny výdaje související s</w:t>
            </w:r>
            <w:r w:rsidR="00D75B1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předmětem plnění veřejné zakázky: doprava, ubytování, stravování, kurzovné, pojištění účastníků, průvodce, materiály </w:t>
            </w:r>
            <w:r w:rsidR="00430885"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pro výuku, vstupné do památek, </w:t>
            </w:r>
            <w:r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>výdaje spojené</w:t>
            </w:r>
            <w:r w:rsidR="00430885"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</w:t>
            </w:r>
            <w:r w:rsidR="00D75B1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430885"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pedagogickým dozorem a </w:t>
            </w:r>
            <w:r w:rsidR="00430885" w:rsidRPr="00506C51">
              <w:rPr>
                <w:rFonts w:ascii="Arial" w:hAnsi="Arial" w:cs="Arial"/>
                <w:b/>
                <w:sz w:val="24"/>
                <w:szCs w:val="24"/>
              </w:rPr>
              <w:t>ostatní poplatky související se zajištěním předmětného plnění.</w:t>
            </w:r>
          </w:p>
          <w:p w:rsidR="00430885" w:rsidRPr="00506C51" w:rsidRDefault="00430885" w:rsidP="00430885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Předmět plnění veřejné zakázky malého rozsahu část A:</w:t>
            </w:r>
          </w:p>
          <w:p w:rsidR="00570991" w:rsidRPr="00506C51" w:rsidRDefault="002C4A90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 xml:space="preserve">předpokládaná koncová cena: </w:t>
            </w:r>
            <w:proofErr w:type="gramStart"/>
            <w:r w:rsidR="00920A86">
              <w:rPr>
                <w:rFonts w:eastAsia="Times New Roman"/>
                <w:b/>
                <w:sz w:val="24"/>
                <w:szCs w:val="24"/>
                <w:highlight w:val="lightGray"/>
              </w:rPr>
              <w:t>365</w:t>
            </w:r>
            <w:r w:rsidR="00CB0A70"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>.</w:t>
            </w:r>
            <w:r w:rsidR="00FE53DC">
              <w:rPr>
                <w:rFonts w:eastAsia="Times New Roman"/>
                <w:b/>
                <w:sz w:val="24"/>
                <w:szCs w:val="24"/>
                <w:highlight w:val="lightGray"/>
              </w:rPr>
              <w:t>290 ,</w:t>
            </w:r>
            <w:r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>- Kč</w:t>
            </w:r>
            <w:proofErr w:type="gramEnd"/>
            <w:r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 xml:space="preserve"> s</w:t>
            </w:r>
            <w:r w:rsidR="00D75B10">
              <w:rPr>
                <w:rFonts w:eastAsia="Times New Roman"/>
                <w:b/>
                <w:sz w:val="24"/>
                <w:szCs w:val="24"/>
                <w:highlight w:val="lightGray"/>
              </w:rPr>
              <w:t> </w:t>
            </w:r>
            <w:r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>DPH</w:t>
            </w:r>
          </w:p>
          <w:p w:rsidR="00264992" w:rsidRPr="00506C51" w:rsidRDefault="0026499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>Část B</w:t>
            </w:r>
          </w:p>
          <w:p w:rsidR="00570991" w:rsidRPr="00506C51" w:rsidRDefault="00FE53D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2C4A90" w:rsidRPr="00506C51">
              <w:rPr>
                <w:rFonts w:eastAsia="Times New Roman"/>
                <w:sz w:val="24"/>
                <w:szCs w:val="24"/>
              </w:rPr>
              <w:t xml:space="preserve"> x </w:t>
            </w:r>
            <w:r w:rsidR="00D75B10">
              <w:rPr>
                <w:rFonts w:eastAsia="Times New Roman"/>
                <w:sz w:val="24"/>
                <w:szCs w:val="24"/>
              </w:rPr>
              <w:t xml:space="preserve">individuální </w:t>
            </w:r>
            <w:bookmarkStart w:id="1" w:name="_GoBack"/>
            <w:bookmarkEnd w:id="1"/>
            <w:r w:rsidR="002C4A90" w:rsidRPr="00506C51">
              <w:rPr>
                <w:rFonts w:eastAsia="Times New Roman"/>
                <w:sz w:val="24"/>
                <w:szCs w:val="24"/>
              </w:rPr>
              <w:t xml:space="preserve">krátkodobý jazykově-vzdělávací pobyt ve 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>VELKÉ BRITÁNII</w:t>
            </w:r>
            <w:r w:rsidR="002C4A90"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BD35D6">
              <w:rPr>
                <w:rFonts w:eastAsia="Times New Roman"/>
                <w:sz w:val="24"/>
                <w:szCs w:val="24"/>
              </w:rPr>
              <w:t>pro 6 pedagogů</w:t>
            </w:r>
            <w:r w:rsidR="00EA6874">
              <w:rPr>
                <w:rFonts w:eastAsia="Times New Roman"/>
                <w:sz w:val="24"/>
                <w:szCs w:val="24"/>
              </w:rPr>
              <w:t>, každý</w:t>
            </w:r>
            <w:r w:rsidR="002C4A90"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BD35D6" w:rsidRPr="00506C51">
              <w:rPr>
                <w:rFonts w:eastAsia="Times New Roman"/>
                <w:sz w:val="24"/>
                <w:szCs w:val="24"/>
              </w:rPr>
              <w:t>v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="00BD35D6" w:rsidRPr="00506C51">
              <w:rPr>
                <w:rFonts w:eastAsia="Times New Roman"/>
                <w:sz w:val="24"/>
                <w:szCs w:val="24"/>
              </w:rPr>
              <w:t xml:space="preserve">délce trvání minimálně </w:t>
            </w:r>
            <w:r w:rsidR="00BD35D6">
              <w:rPr>
                <w:rFonts w:eastAsia="Times New Roman"/>
                <w:sz w:val="24"/>
                <w:szCs w:val="24"/>
              </w:rPr>
              <w:t>14</w:t>
            </w:r>
            <w:r w:rsidR="00BD35D6" w:rsidRPr="00506C51">
              <w:rPr>
                <w:rFonts w:eastAsia="Times New Roman"/>
                <w:sz w:val="24"/>
                <w:szCs w:val="24"/>
              </w:rPr>
              <w:t xml:space="preserve"> dní včetně cesty</w:t>
            </w:r>
            <w:r w:rsidR="00EA6874">
              <w:rPr>
                <w:rFonts w:eastAsia="Times New Roman"/>
                <w:sz w:val="24"/>
                <w:szCs w:val="24"/>
              </w:rPr>
              <w:t>,</w:t>
            </w:r>
            <w:r w:rsidR="00BD35D6"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BD35D6">
              <w:rPr>
                <w:rFonts w:eastAsia="Times New Roman"/>
                <w:sz w:val="24"/>
                <w:szCs w:val="24"/>
              </w:rPr>
              <w:t>úroveň: B1 – C1</w:t>
            </w:r>
            <w:r w:rsidR="002C4A90" w:rsidRPr="00506C51">
              <w:rPr>
                <w:rFonts w:eastAsia="Times New Roman"/>
                <w:sz w:val="24"/>
                <w:szCs w:val="24"/>
              </w:rPr>
              <w:t>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Specifikace předmětu plnění části veřejné zakázky: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A6874" w:rsidRPr="00EA6874" w:rsidRDefault="00EA6874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cílové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 xml:space="preserve"> destinace:</w:t>
            </w:r>
            <w:r w:rsidR="002C4A90" w:rsidRPr="00506C5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70991" w:rsidRDefault="00693C45" w:rsidP="00EA6874">
            <w:pPr>
              <w:ind w:left="4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A6874">
              <w:rPr>
                <w:rFonts w:eastAsia="Times New Roman"/>
                <w:sz w:val="24"/>
                <w:szCs w:val="24"/>
              </w:rPr>
              <w:t xml:space="preserve"> x </w:t>
            </w:r>
            <w:r w:rsidR="00AF2AF7">
              <w:rPr>
                <w:rFonts w:eastAsia="Times New Roman"/>
                <w:sz w:val="24"/>
                <w:szCs w:val="24"/>
              </w:rPr>
              <w:t xml:space="preserve">Velká Británie – </w:t>
            </w:r>
            <w:r w:rsidR="00BD35D6">
              <w:rPr>
                <w:rFonts w:eastAsia="Times New Roman"/>
                <w:sz w:val="24"/>
                <w:szCs w:val="24"/>
              </w:rPr>
              <w:t>Anglie</w:t>
            </w:r>
          </w:p>
          <w:p w:rsidR="00EA6874" w:rsidRPr="00506C51" w:rsidRDefault="00693C45" w:rsidP="00EA6874">
            <w:pPr>
              <w:ind w:left="42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A6874">
              <w:rPr>
                <w:rFonts w:eastAsia="Times New Roman"/>
                <w:sz w:val="24"/>
                <w:szCs w:val="24"/>
              </w:rPr>
              <w:t xml:space="preserve"> x Velká Británie – Skotsko 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typ pobytu: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jazykově </w:t>
            </w:r>
            <w:r w:rsidR="00D75B10">
              <w:rPr>
                <w:rFonts w:eastAsia="Times New Roman"/>
                <w:sz w:val="24"/>
                <w:szCs w:val="24"/>
              </w:rPr>
              <w:t>–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vzdělávací pobyt v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Pr="00506C51">
              <w:rPr>
                <w:rFonts w:eastAsia="Times New Roman"/>
                <w:sz w:val="24"/>
                <w:szCs w:val="24"/>
              </w:rPr>
              <w:t>zahraničí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kapacita (počet účastníků pedagog</w:t>
            </w:r>
            <w:r w:rsidR="00BD3B80">
              <w:rPr>
                <w:rFonts w:eastAsia="Times New Roman"/>
                <w:b/>
                <w:sz w:val="24"/>
                <w:szCs w:val="24"/>
              </w:rPr>
              <w:t>ů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):</w:t>
            </w:r>
            <w:r w:rsidR="00F95EFE"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BD3B80">
              <w:rPr>
                <w:rFonts w:eastAsia="Times New Roman"/>
                <w:sz w:val="24"/>
                <w:szCs w:val="24"/>
              </w:rPr>
              <w:t xml:space="preserve">6 </w:t>
            </w:r>
            <w:r w:rsidRPr="00506C51">
              <w:rPr>
                <w:rFonts w:eastAsia="Times New Roman"/>
                <w:sz w:val="24"/>
                <w:szCs w:val="24"/>
              </w:rPr>
              <w:t>pedagog</w:t>
            </w:r>
            <w:r w:rsidR="00BD3B80">
              <w:rPr>
                <w:rFonts w:eastAsia="Times New Roman"/>
                <w:sz w:val="24"/>
                <w:szCs w:val="24"/>
              </w:rPr>
              <w:t>ů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termín:</w:t>
            </w:r>
            <w:r w:rsidR="00CB0A70"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BD3B80">
              <w:rPr>
                <w:rFonts w:eastAsia="Times New Roman"/>
                <w:sz w:val="24"/>
                <w:szCs w:val="24"/>
              </w:rPr>
              <w:t>v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="00BD3B80">
              <w:rPr>
                <w:rFonts w:eastAsia="Times New Roman"/>
                <w:sz w:val="24"/>
                <w:szCs w:val="24"/>
              </w:rPr>
              <w:t xml:space="preserve">rozmezí od </w:t>
            </w:r>
            <w:proofErr w:type="gramStart"/>
            <w:r w:rsidR="00BD3B80">
              <w:rPr>
                <w:rFonts w:eastAsia="Times New Roman"/>
                <w:sz w:val="24"/>
                <w:szCs w:val="24"/>
              </w:rPr>
              <w:t>1.10. do</w:t>
            </w:r>
            <w:proofErr w:type="gramEnd"/>
            <w:r w:rsidR="00BD3B80">
              <w:rPr>
                <w:rFonts w:eastAsia="Times New Roman"/>
                <w:sz w:val="24"/>
                <w:szCs w:val="24"/>
              </w:rPr>
              <w:t xml:space="preserve"> </w:t>
            </w:r>
            <w:r w:rsidR="00693C45">
              <w:rPr>
                <w:rFonts w:eastAsia="Times New Roman"/>
                <w:sz w:val="24"/>
                <w:szCs w:val="24"/>
              </w:rPr>
              <w:t>16</w:t>
            </w:r>
            <w:r w:rsidR="00920A86">
              <w:rPr>
                <w:rFonts w:eastAsia="Times New Roman"/>
                <w:sz w:val="24"/>
                <w:szCs w:val="24"/>
              </w:rPr>
              <w:t>.12</w:t>
            </w:r>
            <w:r w:rsidR="00A81DCD" w:rsidRPr="00506C51">
              <w:rPr>
                <w:rFonts w:eastAsia="Times New Roman"/>
                <w:sz w:val="24"/>
                <w:szCs w:val="24"/>
              </w:rPr>
              <w:t>.2015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délka trvání zájezdu: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BD3B80">
              <w:rPr>
                <w:rFonts w:eastAsia="Times New Roman"/>
                <w:sz w:val="24"/>
                <w:szCs w:val="24"/>
              </w:rPr>
              <w:t>14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dní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požadavek výuky: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minimálně </w:t>
            </w:r>
            <w:r w:rsidR="00BD3B80">
              <w:rPr>
                <w:rFonts w:eastAsia="Times New Roman"/>
                <w:sz w:val="24"/>
                <w:szCs w:val="24"/>
              </w:rPr>
              <w:t>20 hodin výuky za týden, tj. 40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hodin výuky (vyučovací hodina = 45 minut)</w:t>
            </w:r>
          </w:p>
          <w:p w:rsidR="00570991" w:rsidRPr="00506C51" w:rsidRDefault="00836CCE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doprava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letecky</w:t>
            </w:r>
          </w:p>
          <w:p w:rsidR="00570991" w:rsidRPr="00506C51" w:rsidRDefault="002C4A90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ubytování: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EA6874">
              <w:rPr>
                <w:rFonts w:eastAsia="Times New Roman"/>
                <w:sz w:val="24"/>
                <w:szCs w:val="24"/>
              </w:rPr>
              <w:t>jednolůžkový</w:t>
            </w:r>
            <w:r w:rsidR="00920A86">
              <w:rPr>
                <w:rFonts w:eastAsia="Times New Roman"/>
                <w:sz w:val="24"/>
                <w:szCs w:val="24"/>
              </w:rPr>
              <w:t xml:space="preserve"> pokoj v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="00BD3B80">
              <w:rPr>
                <w:rFonts w:eastAsia="Times New Roman"/>
                <w:sz w:val="24"/>
                <w:szCs w:val="24"/>
              </w:rPr>
              <w:t>ho</w:t>
            </w:r>
            <w:r w:rsidR="00920A86">
              <w:rPr>
                <w:rFonts w:eastAsia="Times New Roman"/>
                <w:sz w:val="24"/>
                <w:szCs w:val="24"/>
              </w:rPr>
              <w:t xml:space="preserve">telu nebo </w:t>
            </w:r>
            <w:r w:rsidR="00EA6874">
              <w:rPr>
                <w:rFonts w:eastAsia="Times New Roman"/>
                <w:sz w:val="24"/>
                <w:szCs w:val="24"/>
              </w:rPr>
              <w:t xml:space="preserve">jednolůžkový pokoj </w:t>
            </w:r>
            <w:r w:rsidR="00920A86">
              <w:rPr>
                <w:rFonts w:eastAsia="Times New Roman"/>
                <w:sz w:val="24"/>
                <w:szCs w:val="24"/>
              </w:rPr>
              <w:t>v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="00920A86">
              <w:rPr>
                <w:rFonts w:eastAsia="Times New Roman"/>
                <w:sz w:val="24"/>
                <w:szCs w:val="24"/>
              </w:rPr>
              <w:t>hostitelské rodině</w:t>
            </w:r>
          </w:p>
          <w:p w:rsidR="00920A86" w:rsidRDefault="002C4A90" w:rsidP="00920A86">
            <w:pPr>
              <w:numPr>
                <w:ilvl w:val="0"/>
                <w:numId w:val="4"/>
              </w:numPr>
              <w:ind w:left="425" w:hanging="283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pojištění: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léčebné výlohy, pojištění na storno, úrazové pojištění, pojištění od</w:t>
            </w:r>
            <w:r w:rsidR="00BD3B80">
              <w:rPr>
                <w:rFonts w:eastAsia="Times New Roman"/>
                <w:sz w:val="24"/>
                <w:szCs w:val="24"/>
              </w:rPr>
              <w:t>povědnosti, pojištění zavazadel</w:t>
            </w:r>
          </w:p>
          <w:p w:rsidR="00920A86" w:rsidRPr="00920A86" w:rsidRDefault="002C4A90" w:rsidP="0003704A">
            <w:pPr>
              <w:numPr>
                <w:ilvl w:val="0"/>
                <w:numId w:val="2"/>
              </w:numPr>
              <w:ind w:hanging="360"/>
              <w:contextualSpacing/>
              <w:rPr>
                <w:sz w:val="24"/>
                <w:szCs w:val="24"/>
              </w:rPr>
            </w:pPr>
            <w:r w:rsidRPr="00920A86">
              <w:rPr>
                <w:rFonts w:eastAsia="Times New Roman"/>
                <w:b/>
                <w:sz w:val="24"/>
                <w:szCs w:val="24"/>
              </w:rPr>
              <w:t>stravování:</w:t>
            </w:r>
            <w:r w:rsidR="00920A86" w:rsidRPr="00920A86">
              <w:rPr>
                <w:rFonts w:eastAsia="Times New Roman"/>
                <w:sz w:val="24"/>
                <w:szCs w:val="24"/>
              </w:rPr>
              <w:t xml:space="preserve"> Polopenze</w:t>
            </w:r>
          </w:p>
          <w:p w:rsidR="00570991" w:rsidRPr="00920A86" w:rsidRDefault="002C4A90" w:rsidP="0003704A">
            <w:pPr>
              <w:numPr>
                <w:ilvl w:val="0"/>
                <w:numId w:val="2"/>
              </w:numPr>
              <w:ind w:hanging="360"/>
              <w:contextualSpacing/>
              <w:rPr>
                <w:sz w:val="24"/>
                <w:szCs w:val="24"/>
              </w:rPr>
            </w:pPr>
            <w:r w:rsidRPr="00920A86">
              <w:rPr>
                <w:rFonts w:eastAsia="Times New Roman"/>
                <w:b/>
                <w:sz w:val="24"/>
                <w:szCs w:val="24"/>
              </w:rPr>
              <w:t>výuka:</w:t>
            </w:r>
            <w:r w:rsidRPr="00920A86">
              <w:rPr>
                <w:rFonts w:eastAsia="Times New Roman"/>
                <w:sz w:val="24"/>
                <w:szCs w:val="24"/>
              </w:rPr>
              <w:t xml:space="preserve"> požadujeme zajistit min. </w:t>
            </w:r>
            <w:r w:rsidR="00BD3B80" w:rsidRPr="00920A86">
              <w:rPr>
                <w:rFonts w:eastAsia="Times New Roman"/>
                <w:sz w:val="24"/>
                <w:szCs w:val="24"/>
              </w:rPr>
              <w:t>20</w:t>
            </w:r>
            <w:r w:rsidRPr="00920A86">
              <w:rPr>
                <w:rFonts w:eastAsia="Times New Roman"/>
                <w:sz w:val="24"/>
                <w:szCs w:val="24"/>
              </w:rPr>
              <w:t xml:space="preserve"> vyučovacích hodin</w:t>
            </w:r>
            <w:r w:rsidR="00EA6874">
              <w:rPr>
                <w:rFonts w:eastAsia="Times New Roman"/>
                <w:sz w:val="24"/>
                <w:szCs w:val="24"/>
              </w:rPr>
              <w:t>/týden</w:t>
            </w:r>
            <w:r w:rsidRPr="00920A86">
              <w:rPr>
                <w:rFonts w:eastAsia="Times New Roman"/>
                <w:sz w:val="24"/>
                <w:szCs w:val="24"/>
              </w:rPr>
              <w:t xml:space="preserve"> v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Pr="00920A86">
              <w:rPr>
                <w:rFonts w:eastAsia="Times New Roman"/>
                <w:sz w:val="24"/>
                <w:szCs w:val="24"/>
              </w:rPr>
              <w:t>anglické škole s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Pr="00920A86">
              <w:rPr>
                <w:rFonts w:eastAsia="Times New Roman"/>
                <w:sz w:val="24"/>
                <w:szCs w:val="24"/>
              </w:rPr>
              <w:t xml:space="preserve">rodilým mluvčím, jazyková úroveň: </w:t>
            </w:r>
            <w:r w:rsidR="00BD3B80" w:rsidRPr="00920A86">
              <w:rPr>
                <w:rFonts w:eastAsia="Times New Roman"/>
                <w:sz w:val="24"/>
                <w:szCs w:val="24"/>
              </w:rPr>
              <w:t>B1 – C1</w:t>
            </w:r>
            <w:r w:rsidRPr="00920A86">
              <w:rPr>
                <w:rFonts w:eastAsia="Times New Roman"/>
                <w:sz w:val="24"/>
                <w:szCs w:val="24"/>
              </w:rPr>
              <w:t>, závěrečný certifikát</w:t>
            </w:r>
          </w:p>
          <w:p w:rsidR="00570991" w:rsidRPr="00506C51" w:rsidRDefault="00570991">
            <w:pPr>
              <w:spacing w:line="240" w:lineRule="auto"/>
              <w:rPr>
                <w:sz w:val="24"/>
                <w:szCs w:val="24"/>
              </w:rPr>
            </w:pPr>
          </w:p>
          <w:p w:rsidR="00430885" w:rsidRPr="00506C51" w:rsidRDefault="00430885" w:rsidP="00430885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  <w:r w:rsidR="00D75B1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>ceně zájezdu budou kalkulovány všechny výdaje související s</w:t>
            </w:r>
            <w:r w:rsidR="00D75B1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>předmětem plnění veřejné zakázky: doprava, ubytování, stravování, kurzovné, pojištění účastníků, materiály</w:t>
            </w:r>
            <w:r w:rsidR="00693C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pro výuku, vstupné do památek </w:t>
            </w:r>
            <w:r w:rsidRPr="00506C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 </w:t>
            </w:r>
            <w:r w:rsidRPr="00506C51">
              <w:rPr>
                <w:rFonts w:ascii="Arial" w:hAnsi="Arial" w:cs="Arial"/>
                <w:b/>
                <w:sz w:val="24"/>
                <w:szCs w:val="24"/>
              </w:rPr>
              <w:t>ostatní poplatky související se zajištěním předmětného plnění.</w:t>
            </w:r>
          </w:p>
          <w:p w:rsidR="00430885" w:rsidRPr="00506C51" w:rsidRDefault="00430885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Předmět plnění veřejné zakázky malého rozsahu část B: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předpokládaná koncová cena: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883012">
              <w:rPr>
                <w:rFonts w:eastAsia="Times New Roman"/>
                <w:b/>
                <w:sz w:val="24"/>
                <w:szCs w:val="24"/>
                <w:highlight w:val="lightGray"/>
              </w:rPr>
              <w:t>351</w:t>
            </w:r>
            <w:r w:rsidR="004519C7"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>.</w:t>
            </w:r>
            <w:r w:rsidR="00883012">
              <w:rPr>
                <w:rFonts w:eastAsia="Times New Roman"/>
                <w:b/>
                <w:sz w:val="24"/>
                <w:szCs w:val="24"/>
                <w:highlight w:val="lightGray"/>
              </w:rPr>
              <w:t>114</w:t>
            </w:r>
            <w:r w:rsidR="004519C7"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 xml:space="preserve">, </w:t>
            </w:r>
            <w:r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>- Kč s</w:t>
            </w:r>
            <w:r w:rsidR="00D75B10">
              <w:rPr>
                <w:rFonts w:eastAsia="Times New Roman"/>
                <w:b/>
                <w:sz w:val="24"/>
                <w:szCs w:val="24"/>
                <w:highlight w:val="lightGray"/>
              </w:rPr>
              <w:t> </w:t>
            </w:r>
            <w:r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>DPH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after="240" w:line="240" w:lineRule="auto"/>
              <w:ind w:left="23" w:right="238"/>
              <w:jc w:val="both"/>
              <w:rPr>
                <w:sz w:val="24"/>
                <w:szCs w:val="24"/>
                <w:u w:val="single"/>
              </w:rPr>
            </w:pPr>
            <w:r w:rsidRPr="00506C51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Pokud se v</w:t>
            </w:r>
            <w:r w:rsidR="00D75B10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 </w:t>
            </w:r>
            <w:r w:rsidRPr="00506C51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podrobné specifikaci vyskytnou obchodní názvy některých výrobků nebo dodávek</w:t>
            </w:r>
            <w:r w:rsidR="00083ABC" w:rsidRPr="00506C51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, služeb</w:t>
            </w:r>
            <w:r w:rsidRPr="00506C51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, případně jiná označení či vyobrazení mající vztah ke konkrétnímu dodavateli, jedná se o vymezení předpokládané charakteristiky a uchazeč je oprávněn navrhnout i jiné, technicky a kvalitativně srovnatelné řešení.</w:t>
            </w:r>
          </w:p>
          <w:p w:rsidR="00570991" w:rsidRPr="00506C51" w:rsidRDefault="002C4A90">
            <w:pPr>
              <w:spacing w:before="280"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Nabídky lze podávat buď jako jeden celek veřejné zakázky nebo do jednotlivých částí veřejné zakázky. </w:t>
            </w:r>
            <w:r w:rsidRPr="00506C51">
              <w:rPr>
                <w:rFonts w:eastAsia="Times New Roman"/>
                <w:sz w:val="24"/>
                <w:szCs w:val="24"/>
              </w:rPr>
              <w:lastRenderedPageBreak/>
              <w:t>Každá z</w:t>
            </w:r>
            <w:r w:rsidR="00D75B10">
              <w:rPr>
                <w:rFonts w:eastAsia="Times New Roman"/>
                <w:sz w:val="24"/>
                <w:szCs w:val="24"/>
              </w:rPr>
              <w:t> </w:t>
            </w:r>
            <w:r w:rsidRPr="00506C51">
              <w:rPr>
                <w:rFonts w:eastAsia="Times New Roman"/>
                <w:sz w:val="24"/>
                <w:szCs w:val="24"/>
              </w:rPr>
              <w:t>jednotlivých část</w:t>
            </w:r>
            <w:r w:rsidR="00E334FC" w:rsidRPr="00506C51">
              <w:rPr>
                <w:rFonts w:eastAsia="Times New Roman"/>
                <w:sz w:val="24"/>
                <w:szCs w:val="24"/>
              </w:rPr>
              <w:t xml:space="preserve">í A </w:t>
            </w:r>
            <w:proofErr w:type="spellStart"/>
            <w:r w:rsidR="00E334FC" w:rsidRPr="00506C51">
              <w:rPr>
                <w:rFonts w:eastAsia="Times New Roman"/>
                <w:sz w:val="24"/>
                <w:szCs w:val="24"/>
              </w:rPr>
              <w:t>a</w:t>
            </w:r>
            <w:proofErr w:type="spellEnd"/>
            <w:r w:rsidR="00E334FC" w:rsidRPr="00506C51">
              <w:rPr>
                <w:rFonts w:eastAsia="Times New Roman"/>
                <w:sz w:val="24"/>
                <w:szCs w:val="24"/>
              </w:rPr>
              <w:t xml:space="preserve"> B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bude posuzována/hodnocena samostatně.</w:t>
            </w:r>
          </w:p>
          <w:p w:rsidR="00570991" w:rsidRPr="00506C51" w:rsidRDefault="002C4A90">
            <w:pPr>
              <w:spacing w:after="100"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ab/>
              <w:t xml:space="preserve">   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D75B1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i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>Předpokládaná</w:t>
            </w:r>
            <w:proofErr w:type="spellEnd"/>
            <w:r w:rsidR="002C4A90" w:rsidRPr="00506C51">
              <w:rPr>
                <w:rFonts w:eastAsia="Times New Roman"/>
                <w:b/>
                <w:sz w:val="24"/>
                <w:szCs w:val="24"/>
              </w:rPr>
              <w:t xml:space="preserve"> hodnota veřejné zakázky v Kč</w:t>
            </w:r>
            <w:r w:rsidR="002C4A90" w:rsidRPr="00506C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  <w:u w:val="single"/>
              </w:rPr>
              <w:t>Předpokládaná hodnota veřejné zakázky celkem:</w:t>
            </w:r>
          </w:p>
          <w:p w:rsidR="00570991" w:rsidRPr="00506C51" w:rsidRDefault="00290960">
            <w:pPr>
              <w:spacing w:line="240" w:lineRule="auto"/>
              <w:rPr>
                <w:sz w:val="24"/>
                <w:szCs w:val="24"/>
              </w:rPr>
            </w:pPr>
            <w:bookmarkStart w:id="2" w:name="h.1fob9te" w:colFirst="0" w:colLast="0"/>
            <w:bookmarkEnd w:id="2"/>
            <w:r>
              <w:rPr>
                <w:rFonts w:eastAsia="Times New Roman"/>
                <w:b/>
                <w:sz w:val="24"/>
                <w:szCs w:val="24"/>
                <w:u w:val="single"/>
              </w:rPr>
              <w:t>716</w:t>
            </w:r>
            <w:r w:rsidR="004519C7" w:rsidRPr="00506C51">
              <w:rPr>
                <w:rFonts w:eastAsia="Times New Roman"/>
                <w:b/>
                <w:sz w:val="24"/>
                <w:szCs w:val="24"/>
                <w:u w:val="single"/>
              </w:rPr>
              <w:t>.</w:t>
            </w:r>
            <w:r w:rsidR="00C60C49" w:rsidRPr="00506C51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u w:val="single"/>
              </w:rPr>
              <w:t>404</w:t>
            </w:r>
            <w:r w:rsidR="002C4A90" w:rsidRPr="00506C51">
              <w:rPr>
                <w:rFonts w:eastAsia="Times New Roman"/>
                <w:b/>
                <w:sz w:val="24"/>
                <w:szCs w:val="24"/>
                <w:u w:val="single"/>
              </w:rPr>
              <w:t>, - Kč s DPH</w:t>
            </w:r>
          </w:p>
          <w:p w:rsidR="00570991" w:rsidRPr="00506C51" w:rsidRDefault="00E334FC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(</w:t>
            </w:r>
            <w:r w:rsidR="00C60C49" w:rsidRPr="00506C51">
              <w:rPr>
                <w:rFonts w:eastAsia="Times New Roman"/>
                <w:sz w:val="24"/>
                <w:szCs w:val="24"/>
              </w:rPr>
              <w:t>611.227</w:t>
            </w:r>
            <w:r w:rsidR="002C4A90" w:rsidRPr="00506C51">
              <w:rPr>
                <w:rFonts w:eastAsia="Times New Roman"/>
                <w:sz w:val="24"/>
                <w:szCs w:val="24"/>
              </w:rPr>
              <w:t xml:space="preserve"> Kč bez DPH, výše DPH 21%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C60C49" w:rsidRPr="00506C51">
              <w:rPr>
                <w:rFonts w:eastAsia="Times New Roman"/>
                <w:sz w:val="24"/>
                <w:szCs w:val="24"/>
              </w:rPr>
              <w:t>128.357</w:t>
            </w:r>
            <w:r w:rsidR="002C4A90" w:rsidRPr="00506C51">
              <w:rPr>
                <w:rFonts w:eastAsia="Times New Roman"/>
                <w:sz w:val="24"/>
                <w:szCs w:val="24"/>
              </w:rPr>
              <w:t>,-Kč)</w:t>
            </w:r>
          </w:p>
          <w:p w:rsidR="00570991" w:rsidRPr="00506C51" w:rsidRDefault="00570991">
            <w:pPr>
              <w:spacing w:line="240" w:lineRule="auto"/>
              <w:rPr>
                <w:sz w:val="24"/>
                <w:szCs w:val="24"/>
              </w:rPr>
            </w:pPr>
          </w:p>
          <w:p w:rsidR="00570991" w:rsidRPr="00506C51" w:rsidRDefault="00CB0A70">
            <w:pPr>
              <w:spacing w:line="240" w:lineRule="auto"/>
              <w:rPr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 xml:space="preserve">Část A veřejné zakázky: </w:t>
            </w:r>
            <w:r w:rsidR="00290960">
              <w:rPr>
                <w:rFonts w:eastAsia="Times New Roman"/>
                <w:b/>
                <w:sz w:val="24"/>
                <w:szCs w:val="24"/>
              </w:rPr>
              <w:t>365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.</w:t>
            </w:r>
            <w:r w:rsidR="00290960">
              <w:rPr>
                <w:rFonts w:eastAsia="Times New Roman"/>
                <w:b/>
                <w:sz w:val="24"/>
                <w:szCs w:val="24"/>
              </w:rPr>
              <w:t>290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 xml:space="preserve">,- Kč s DPH, </w:t>
            </w:r>
            <w:r w:rsidR="00290960">
              <w:rPr>
                <w:rFonts w:eastAsia="Times New Roman"/>
                <w:b/>
                <w:sz w:val="24"/>
                <w:szCs w:val="24"/>
              </w:rPr>
              <w:t>301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.</w:t>
            </w:r>
            <w:r w:rsidR="00290960">
              <w:rPr>
                <w:rFonts w:eastAsia="Times New Roman"/>
                <w:b/>
                <w:sz w:val="24"/>
                <w:szCs w:val="24"/>
              </w:rPr>
              <w:t>893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>,- Kč bez DPH</w:t>
            </w:r>
          </w:p>
          <w:p w:rsidR="00570991" w:rsidRPr="00506C51" w:rsidRDefault="00570991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70991" w:rsidRPr="00506C51" w:rsidRDefault="004519C7">
            <w:pPr>
              <w:spacing w:line="240" w:lineRule="auto"/>
              <w:rPr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 xml:space="preserve">Část B veřejné zakázky: </w:t>
            </w:r>
            <w:r w:rsidR="00290960">
              <w:rPr>
                <w:rFonts w:eastAsia="Times New Roman"/>
                <w:b/>
                <w:sz w:val="24"/>
                <w:szCs w:val="24"/>
              </w:rPr>
              <w:t>351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.</w:t>
            </w:r>
            <w:r w:rsidR="00290960">
              <w:rPr>
                <w:rFonts w:eastAsia="Times New Roman"/>
                <w:b/>
                <w:sz w:val="24"/>
                <w:szCs w:val="24"/>
              </w:rPr>
              <w:t>114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 xml:space="preserve">,- Kč s DPH, </w:t>
            </w:r>
            <w:r w:rsidR="00290960">
              <w:rPr>
                <w:rFonts w:eastAsia="Times New Roman"/>
                <w:b/>
                <w:sz w:val="24"/>
                <w:szCs w:val="24"/>
              </w:rPr>
              <w:t>290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.</w:t>
            </w:r>
            <w:r w:rsidR="00290960">
              <w:rPr>
                <w:rFonts w:eastAsia="Times New Roman"/>
                <w:b/>
                <w:sz w:val="24"/>
                <w:szCs w:val="24"/>
              </w:rPr>
              <w:t>177</w:t>
            </w:r>
            <w:r w:rsidR="002C4A90" w:rsidRPr="00506C51">
              <w:rPr>
                <w:rFonts w:eastAsia="Times New Roman"/>
                <w:b/>
                <w:sz w:val="24"/>
                <w:szCs w:val="24"/>
              </w:rPr>
              <w:t>,- Kč bez DPH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 w:rsidP="00E334F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Zadavatel uvádí, že předpokládaná hodnota veřejné </w:t>
            </w:r>
            <w:r w:rsidR="00E334FC" w:rsidRPr="00506C51">
              <w:rPr>
                <w:rFonts w:eastAsia="Times New Roman"/>
                <w:sz w:val="24"/>
                <w:szCs w:val="24"/>
              </w:rPr>
              <w:t xml:space="preserve">zakázky a jednotlivých částí A </w:t>
            </w:r>
            <w:proofErr w:type="spellStart"/>
            <w:r w:rsidR="00E334FC" w:rsidRPr="00506C51">
              <w:rPr>
                <w:rFonts w:eastAsia="Times New Roman"/>
                <w:sz w:val="24"/>
                <w:szCs w:val="24"/>
              </w:rPr>
              <w:t>a</w:t>
            </w:r>
            <w:proofErr w:type="spellEnd"/>
            <w:r w:rsidR="00E334FC" w:rsidRPr="00506C51">
              <w:rPr>
                <w:rFonts w:eastAsia="Times New Roman"/>
                <w:sz w:val="24"/>
                <w:szCs w:val="24"/>
              </w:rPr>
              <w:t xml:space="preserve"> B </w:t>
            </w:r>
            <w:r w:rsidRPr="00506C51">
              <w:rPr>
                <w:rFonts w:eastAsia="Times New Roman"/>
                <w:sz w:val="24"/>
                <w:szCs w:val="24"/>
              </w:rPr>
              <w:t>je hodnotou maximální a nepřekročitelnou, v případě, že uchazeč nabídne nabídkovou cenu vyšší, než je maximální hodnota, bude takováto nabídka uchazeče zadavatelem shledána jako nesplnění zadávacích podmínek a bude vyloučena z výběrového řízení.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Typ veřejné zakázky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Zakázka malého rozsahu, nejedná se o zadávací řízení podle zákona č. 137/2006 Sb., o veřejných zakázkách.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Lhůta pro dodání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(zpracování veřejné zakázky)/ časový harmonogram plnění/ doba trvání veřejné zakázky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 xml:space="preserve">Lhůta pro dodání celé veřejné zakázky: </w:t>
            </w:r>
            <w:r w:rsidR="00290960">
              <w:rPr>
                <w:rFonts w:eastAsia="Times New Roman"/>
                <w:sz w:val="24"/>
                <w:szCs w:val="24"/>
              </w:rPr>
              <w:t>říjen</w:t>
            </w:r>
            <w:r w:rsidR="00E334FC"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Pr="00506C51">
              <w:rPr>
                <w:rFonts w:eastAsia="Times New Roman"/>
                <w:sz w:val="24"/>
                <w:szCs w:val="24"/>
              </w:rPr>
              <w:t xml:space="preserve">2015 až </w:t>
            </w:r>
            <w:r w:rsidR="00290960">
              <w:rPr>
                <w:rFonts w:eastAsia="Times New Roman"/>
                <w:sz w:val="24"/>
                <w:szCs w:val="24"/>
              </w:rPr>
              <w:t>prosinec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2015</w:t>
            </w:r>
          </w:p>
          <w:p w:rsidR="00570991" w:rsidRPr="00506C51" w:rsidRDefault="00570991">
            <w:pPr>
              <w:spacing w:line="240" w:lineRule="auto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Lhůty pro dodání částí veřejné zakázky:</w:t>
            </w:r>
          </w:p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Část A veřejné zakázky: v rozmezí od 1.10 do </w:t>
            </w:r>
            <w:proofErr w:type="gramStart"/>
            <w:r w:rsidR="00290960">
              <w:rPr>
                <w:rFonts w:eastAsia="Times New Roman"/>
                <w:sz w:val="24"/>
                <w:szCs w:val="24"/>
              </w:rPr>
              <w:t>1</w:t>
            </w:r>
            <w:r w:rsidR="00693C45">
              <w:rPr>
                <w:rFonts w:eastAsia="Times New Roman"/>
                <w:sz w:val="24"/>
                <w:szCs w:val="24"/>
              </w:rPr>
              <w:t>6</w:t>
            </w:r>
            <w:r w:rsidRPr="00506C51">
              <w:rPr>
                <w:rFonts w:eastAsia="Times New Roman"/>
                <w:sz w:val="24"/>
                <w:szCs w:val="24"/>
              </w:rPr>
              <w:t>.1</w:t>
            </w:r>
            <w:r w:rsidR="00290960">
              <w:rPr>
                <w:rFonts w:eastAsia="Times New Roman"/>
                <w:sz w:val="24"/>
                <w:szCs w:val="24"/>
              </w:rPr>
              <w:t>2</w:t>
            </w:r>
            <w:r w:rsidRPr="00506C51">
              <w:rPr>
                <w:rFonts w:eastAsia="Times New Roman"/>
                <w:sz w:val="24"/>
                <w:szCs w:val="24"/>
              </w:rPr>
              <w:t>.2015</w:t>
            </w:r>
            <w:proofErr w:type="gramEnd"/>
          </w:p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Část </w:t>
            </w:r>
            <w:r w:rsidR="00A81DCD" w:rsidRPr="00506C51">
              <w:rPr>
                <w:rFonts w:eastAsia="Times New Roman"/>
                <w:sz w:val="24"/>
                <w:szCs w:val="24"/>
              </w:rPr>
              <w:t xml:space="preserve">B veřejné zakázky: v rozmezí od </w:t>
            </w:r>
            <w:proofErr w:type="gramStart"/>
            <w:r w:rsidR="00A81DCD" w:rsidRPr="00506C51">
              <w:rPr>
                <w:rFonts w:eastAsia="Times New Roman"/>
                <w:sz w:val="24"/>
                <w:szCs w:val="24"/>
              </w:rPr>
              <w:t>1.</w:t>
            </w:r>
            <w:r w:rsidR="00AF2AF7">
              <w:rPr>
                <w:rFonts w:eastAsia="Times New Roman"/>
                <w:sz w:val="24"/>
                <w:szCs w:val="24"/>
              </w:rPr>
              <w:t>10.</w:t>
            </w:r>
            <w:r w:rsidR="00A81DCD" w:rsidRPr="00506C51">
              <w:rPr>
                <w:rFonts w:eastAsia="Times New Roman"/>
                <w:sz w:val="24"/>
                <w:szCs w:val="24"/>
              </w:rPr>
              <w:t xml:space="preserve"> do</w:t>
            </w:r>
            <w:proofErr w:type="gramEnd"/>
            <w:r w:rsidR="00A81DCD"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AF2AF7">
              <w:rPr>
                <w:rFonts w:eastAsia="Times New Roman"/>
                <w:sz w:val="24"/>
                <w:szCs w:val="24"/>
              </w:rPr>
              <w:t>1</w:t>
            </w:r>
            <w:r w:rsidR="00693C45">
              <w:rPr>
                <w:rFonts w:eastAsia="Times New Roman"/>
                <w:sz w:val="24"/>
                <w:szCs w:val="24"/>
              </w:rPr>
              <w:t>6</w:t>
            </w:r>
            <w:r w:rsidR="00A81DCD" w:rsidRPr="00506C51">
              <w:rPr>
                <w:rFonts w:eastAsia="Times New Roman"/>
                <w:sz w:val="24"/>
                <w:szCs w:val="24"/>
              </w:rPr>
              <w:t>.</w:t>
            </w:r>
            <w:r w:rsidR="00AF2AF7">
              <w:rPr>
                <w:rFonts w:eastAsia="Times New Roman"/>
                <w:sz w:val="24"/>
                <w:szCs w:val="24"/>
              </w:rPr>
              <w:t>12</w:t>
            </w:r>
            <w:r w:rsidR="00A81DCD" w:rsidRPr="00506C51">
              <w:rPr>
                <w:rFonts w:eastAsia="Times New Roman"/>
                <w:sz w:val="24"/>
                <w:szCs w:val="24"/>
              </w:rPr>
              <w:t>.2015</w:t>
            </w:r>
          </w:p>
          <w:p w:rsidR="00570991" w:rsidRPr="00506C51" w:rsidRDefault="00570991">
            <w:pPr>
              <w:spacing w:line="240" w:lineRule="auto"/>
              <w:rPr>
                <w:sz w:val="24"/>
                <w:szCs w:val="24"/>
              </w:rPr>
            </w:pPr>
          </w:p>
          <w:p w:rsidR="00570991" w:rsidRPr="00506C51" w:rsidRDefault="002C4A90" w:rsidP="00693C45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Doba trvání zakázky spolu s časovým harmonogramem plnění bude uvedena ve smlouvě mezi zadavatelem a dodavatelem. Bude začínat dnem podpisu smlouvy a rámcově končit nejpozději </w:t>
            </w:r>
            <w:proofErr w:type="gramStart"/>
            <w:r w:rsidRPr="00506C51">
              <w:rPr>
                <w:rFonts w:eastAsia="Times New Roman"/>
                <w:sz w:val="24"/>
                <w:szCs w:val="24"/>
              </w:rPr>
              <w:t>1</w:t>
            </w:r>
            <w:r w:rsidR="00693C45">
              <w:rPr>
                <w:rFonts w:eastAsia="Times New Roman"/>
                <w:sz w:val="24"/>
                <w:szCs w:val="24"/>
              </w:rPr>
              <w:t>6</w:t>
            </w:r>
            <w:r w:rsidRPr="00506C51">
              <w:rPr>
                <w:rFonts w:eastAsia="Times New Roman"/>
                <w:sz w:val="24"/>
                <w:szCs w:val="24"/>
              </w:rPr>
              <w:t>.12.2015</w:t>
            </w:r>
            <w:proofErr w:type="gramEnd"/>
            <w:r w:rsidRPr="00506C5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Místa dodání/převzetí plnění</w:t>
            </w:r>
            <w:r w:rsidRPr="00506C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570991" w:rsidRPr="00506C51" w:rsidRDefault="002C4A90" w:rsidP="00AF2AF7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Místo dodání: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</w:t>
            </w:r>
            <w:r w:rsidR="00AF2AF7">
              <w:rPr>
                <w:rFonts w:eastAsia="Times New Roman"/>
                <w:color w:val="auto"/>
                <w:sz w:val="24"/>
                <w:szCs w:val="24"/>
                <w:highlight w:val="white"/>
              </w:rPr>
              <w:t>Základní škola u Říčanského lesa, Školní 2400/4</w:t>
            </w:r>
            <w:r w:rsidRPr="00506C51">
              <w:rPr>
                <w:rFonts w:eastAsia="Times New Roman"/>
                <w:color w:val="auto"/>
                <w:sz w:val="24"/>
                <w:szCs w:val="24"/>
                <w:highlight w:val="white"/>
              </w:rPr>
              <w:t>,</w:t>
            </w:r>
            <w:r w:rsidR="00AF2AF7">
              <w:rPr>
                <w:rFonts w:eastAsia="Times New Roman"/>
                <w:color w:val="auto"/>
                <w:sz w:val="24"/>
                <w:szCs w:val="24"/>
                <w:highlight w:val="white"/>
              </w:rPr>
              <w:t xml:space="preserve"> 251 01</w:t>
            </w:r>
            <w:r w:rsidRPr="00506C51">
              <w:rPr>
                <w:rFonts w:eastAsia="Times New Roman"/>
                <w:color w:val="auto"/>
                <w:sz w:val="24"/>
                <w:szCs w:val="24"/>
                <w:highlight w:val="white"/>
              </w:rPr>
              <w:t xml:space="preserve"> Říčany, 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Hodnotící kritéria</w:t>
            </w:r>
            <w:r w:rsidRPr="00506C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  <w:highlight w:val="lightGray"/>
              </w:rPr>
              <w:t xml:space="preserve">Základním hodnotícím kritériem pro zadání veřejné zakázky je </w:t>
            </w:r>
            <w:r w:rsidRPr="00506C51">
              <w:rPr>
                <w:rFonts w:eastAsia="Times New Roman"/>
                <w:b/>
                <w:sz w:val="24"/>
                <w:szCs w:val="24"/>
                <w:highlight w:val="lightGray"/>
              </w:rPr>
              <w:t>nabídková cena včetně DPH</w:t>
            </w:r>
            <w:r w:rsidRPr="00506C51">
              <w:rPr>
                <w:rFonts w:eastAsia="Times New Roman"/>
                <w:sz w:val="24"/>
                <w:szCs w:val="24"/>
                <w:highlight w:val="lightGray"/>
              </w:rPr>
              <w:t>.</w:t>
            </w:r>
          </w:p>
          <w:p w:rsidR="00570991" w:rsidRPr="00506C51" w:rsidRDefault="00570991">
            <w:pPr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Každá část veřejné </w:t>
            </w:r>
            <w:r w:rsidR="0063499B" w:rsidRPr="00506C51">
              <w:rPr>
                <w:rFonts w:eastAsia="Times New Roman"/>
                <w:sz w:val="24"/>
                <w:szCs w:val="24"/>
              </w:rPr>
              <w:t>zakázky (část A, část B</w:t>
            </w:r>
            <w:r w:rsidRPr="00506C51">
              <w:rPr>
                <w:rFonts w:eastAsia="Times New Roman"/>
                <w:sz w:val="24"/>
                <w:szCs w:val="24"/>
              </w:rPr>
              <w:t>) bude hodnocena samostatně.</w:t>
            </w:r>
          </w:p>
          <w:tbl>
            <w:tblPr>
              <w:tblStyle w:val="a"/>
              <w:tblW w:w="547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06"/>
              <w:gridCol w:w="1368"/>
            </w:tblGrid>
            <w:tr w:rsidR="00570991" w:rsidRPr="00506C51">
              <w:trPr>
                <w:trHeight w:val="300"/>
              </w:trPr>
              <w:tc>
                <w:tcPr>
                  <w:tcW w:w="410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C6D9F1"/>
                  <w:vAlign w:val="center"/>
                </w:tcPr>
                <w:p w:rsidR="00570991" w:rsidRPr="00506C51" w:rsidRDefault="002C4A90">
                  <w:pPr>
                    <w:spacing w:line="240" w:lineRule="auto"/>
                    <w:contextualSpacing w:val="0"/>
                    <w:jc w:val="both"/>
                    <w:rPr>
                      <w:sz w:val="24"/>
                      <w:szCs w:val="24"/>
                    </w:rPr>
                  </w:pPr>
                  <w:r w:rsidRPr="00506C51">
                    <w:rPr>
                      <w:rFonts w:eastAsia="Times New Roman"/>
                      <w:b/>
                      <w:sz w:val="24"/>
                      <w:szCs w:val="24"/>
                    </w:rPr>
                    <w:t>Kritérium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C6D9F1"/>
                  <w:vAlign w:val="center"/>
                </w:tcPr>
                <w:p w:rsidR="00570991" w:rsidRPr="00506C51" w:rsidRDefault="002C4A90">
                  <w:pPr>
                    <w:spacing w:line="240" w:lineRule="auto"/>
                    <w:contextualSpacing w:val="0"/>
                    <w:jc w:val="both"/>
                    <w:rPr>
                      <w:sz w:val="24"/>
                      <w:szCs w:val="24"/>
                    </w:rPr>
                  </w:pPr>
                  <w:r w:rsidRPr="00506C51">
                    <w:rPr>
                      <w:rFonts w:eastAsia="Times New Roman"/>
                      <w:b/>
                      <w:sz w:val="24"/>
                      <w:szCs w:val="24"/>
                    </w:rPr>
                    <w:t>Váha %</w:t>
                  </w:r>
                </w:p>
              </w:tc>
            </w:tr>
            <w:tr w:rsidR="00570991" w:rsidRPr="00506C51">
              <w:trPr>
                <w:trHeight w:val="260"/>
              </w:trPr>
              <w:tc>
                <w:tcPr>
                  <w:tcW w:w="410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vAlign w:val="center"/>
                </w:tcPr>
                <w:p w:rsidR="00570991" w:rsidRPr="00506C51" w:rsidRDefault="002C4A90">
                  <w:pPr>
                    <w:spacing w:line="240" w:lineRule="auto"/>
                    <w:contextualSpacing w:val="0"/>
                    <w:jc w:val="both"/>
                    <w:rPr>
                      <w:sz w:val="24"/>
                      <w:szCs w:val="24"/>
                    </w:rPr>
                  </w:pPr>
                  <w:r w:rsidRPr="00506C51">
                    <w:rPr>
                      <w:rFonts w:eastAsia="Times New Roman"/>
                      <w:sz w:val="24"/>
                      <w:szCs w:val="24"/>
                    </w:rPr>
                    <w:t>Nabídková cena včetně DPH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:rsidR="00570991" w:rsidRPr="00506C51" w:rsidRDefault="002C4A90">
                  <w:pPr>
                    <w:spacing w:line="240" w:lineRule="auto"/>
                    <w:contextualSpacing w:val="0"/>
                    <w:jc w:val="both"/>
                    <w:rPr>
                      <w:sz w:val="24"/>
                      <w:szCs w:val="24"/>
                    </w:rPr>
                  </w:pPr>
                  <w:r w:rsidRPr="00506C51">
                    <w:rPr>
                      <w:rFonts w:eastAsia="Times New Roman"/>
                      <w:sz w:val="24"/>
                      <w:szCs w:val="24"/>
                    </w:rPr>
                    <w:t>100 %</w:t>
                  </w:r>
                </w:p>
              </w:tc>
            </w:tr>
          </w:tbl>
          <w:p w:rsidR="00570991" w:rsidRPr="00506C51" w:rsidRDefault="00570991">
            <w:pPr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Celková cena za realizaci Veřejné zakázky (vč. DPH)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musí být uvedena v korunách českých. Hodnocena bude výše celkové nabídkové ceny vč. DPH.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334FC" w:rsidRPr="00506C51" w:rsidRDefault="00E334FC" w:rsidP="00E334F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06C51">
              <w:rPr>
                <w:b/>
                <w:sz w:val="24"/>
                <w:szCs w:val="24"/>
              </w:rPr>
              <w:t>Jestliže podá nabídku uchazeč, který není plátcem DPH, bude jeho nabídková cena při hodnocení porovnána s nabídkovými cenami uchazečů – plátců v Kč včetně DPH.</w:t>
            </w:r>
          </w:p>
          <w:p w:rsidR="00E334FC" w:rsidRPr="00506C51" w:rsidRDefault="00E334F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Způsob hodnocení nabídek: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Hodnocení nabídek bude prováděno analogicky dle § 78 a § 79 ZVZ podle základního hodnotícího kritéria nejnižší nabídková cena. Hodnotící komise stanoví pořadí nabídek podle výše nabídkové ceny od nejnižší nabídkové ceny k nejvyšší nabídkové ceně, přičemž jako nejvhodnější bude vybrána nabídka s nejnižší nabídkovou cenou. Při hodnocení celkové nabídkové ceny je rozhodující celková nabídková cena včetně DPH.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Hodnotící komise neprovede analogicky ve smyslu § 79 odst. 6 ZVZ hodnocení nabídek, pokud by měla hodnotit nabídku pouze jednoho uchazeče. 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O posouzení a hodnocení nabídek pořídí hodnotící komise Zápis o posouzení a hodnocení nabídek, který obsahuje seznam posouzených nabídek, seznam nabídek, které byly hodnotící komisí z výběrového řízení vyřazeny spolu s uvedením důvodu vyřazení, popis způsobu hodnocení zbývajících nabídek, </w:t>
            </w:r>
            <w:r w:rsidRPr="00506C51">
              <w:rPr>
                <w:rFonts w:eastAsia="Times New Roman"/>
                <w:sz w:val="24"/>
                <w:szCs w:val="24"/>
              </w:rPr>
              <w:lastRenderedPageBreak/>
              <w:t xml:space="preserve">výsledek hodnocení nabídek, údaj o tom, jak byly nabídky hodnoceny v rámci jednotlivých hodnotících kritérií, a údaj o složení hodnotící komise. Neprovede-li hodnotící komise hodnocení nabídek, neboť by hodnotila nabídku pouze jednoho uchazeče, nebude Zápis o posouzení a hodnocení nabídek obsahovat údaje související s hodnocením nabídky. Zápis o posouzení a hodnocení nabídek podepíší všichni členové hodnotící komise, kteří se jednání hodnotící komise zúčastnili. 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Požadavky na prokázání splnění základní a profesní kvalifikace dodavatele</w:t>
            </w:r>
            <w:r w:rsidRPr="00506C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Zadavatel požaduje pro jednotlivé části veřejné zakázky splnění základních a profesních kvalifikačních předpokladů dodavatele daných § 53 a § 54 zákona č. 137/2006 Sb. 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V souladu § 62 odst. 1 zákona je uchazeč povinen prokázat splnění základních a profesních kvalifikačních předpokladů následujícím způsobem:</w:t>
            </w:r>
          </w:p>
          <w:p w:rsidR="00570991" w:rsidRPr="00506C51" w:rsidRDefault="00570991">
            <w:pPr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numPr>
                <w:ilvl w:val="0"/>
                <w:numId w:val="6"/>
              </w:numPr>
              <w:spacing w:line="240" w:lineRule="auto"/>
              <w:ind w:hanging="360"/>
              <w:jc w:val="both"/>
              <w:rPr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 xml:space="preserve">Základní kvalifikační předpoklady 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Prokázání splnění základních kvalifikačních předpokladů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Dodavatel prokazuje ve smyslu § 62 odst. 2 zákona č. 137/2006 Sb. splnění základních kvalifikačních předpokladů 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předložením řádně podepsaného čestného prohlášení, které tvoří Přílohu č. 2 této Výzvy</w:t>
            </w:r>
            <w:r w:rsidRPr="00506C51">
              <w:rPr>
                <w:rFonts w:eastAsia="Times New Roman"/>
                <w:sz w:val="24"/>
                <w:szCs w:val="24"/>
              </w:rPr>
              <w:t xml:space="preserve">. Čestné prohlášení musí být podepsána statutárním orgánem dodavatele, v případě podpisu jinou osobou musí být originál nebo úředně ověřená kopie zmocnění této osoby součástí nabídky. Čestné prohlášení bude předloženo v 1 </w:t>
            </w:r>
            <w:proofErr w:type="spellStart"/>
            <w:r w:rsidRPr="00506C51">
              <w:rPr>
                <w:rFonts w:eastAsia="Times New Roman"/>
                <w:sz w:val="24"/>
                <w:szCs w:val="24"/>
              </w:rPr>
              <w:t>paré</w:t>
            </w:r>
            <w:proofErr w:type="spellEnd"/>
            <w:r w:rsidRPr="00506C51">
              <w:rPr>
                <w:rFonts w:eastAsia="Times New Roman"/>
                <w:sz w:val="24"/>
                <w:szCs w:val="24"/>
              </w:rPr>
              <w:t xml:space="preserve"> originále a nesmí být a 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nesmí být starší 90 kalendářních dnů ke dni podání nabídky.</w:t>
            </w:r>
          </w:p>
          <w:p w:rsidR="00570991" w:rsidRPr="00506C51" w:rsidRDefault="00570991">
            <w:pPr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numPr>
                <w:ilvl w:val="0"/>
                <w:numId w:val="6"/>
              </w:numPr>
              <w:spacing w:line="240" w:lineRule="auto"/>
              <w:ind w:hanging="360"/>
              <w:jc w:val="both"/>
              <w:rPr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Profesní kvalifikační předpoklady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Splnění profesních kvalifikačních předpokladů podle § 54 zákona č. 137/2006 Sb. prokáže vítěz výběrového řízení, který předloží:</w:t>
            </w:r>
          </w:p>
          <w:p w:rsidR="00570991" w:rsidRPr="00506C51" w:rsidRDefault="002C4A90">
            <w:pPr>
              <w:numPr>
                <w:ilvl w:val="0"/>
                <w:numId w:val="5"/>
              </w:numPr>
              <w:spacing w:after="200" w:line="240" w:lineRule="auto"/>
              <w:ind w:left="709" w:hanging="360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výpis z obchodního rejstříku</w:t>
            </w:r>
            <w:r w:rsidRPr="00506C51">
              <w:rPr>
                <w:rFonts w:eastAsia="Times New Roman"/>
                <w:sz w:val="24"/>
                <w:szCs w:val="24"/>
              </w:rPr>
              <w:t>, pokud je v něm zapsán, či výpis z jiné obdobné evidence, pokud je v ní zapsán, nebo</w:t>
            </w:r>
          </w:p>
          <w:p w:rsidR="00570991" w:rsidRPr="00506C51" w:rsidRDefault="002C4A90">
            <w:pPr>
              <w:numPr>
                <w:ilvl w:val="0"/>
                <w:numId w:val="5"/>
              </w:numPr>
              <w:spacing w:after="200" w:line="240" w:lineRule="auto"/>
              <w:ind w:left="709" w:hanging="360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doklad o oprávnění k podnikání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podle zvláštních právních předpisů v rozsahu odpovídajícím předmětu veřejné zakázky, zejména doklad prokazující příslušné živnostenské oprávnění či licenci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Doklady prokazující splnění profesní kvalifikační předpoklady budou předloženy vždy v 1 </w:t>
            </w:r>
            <w:proofErr w:type="spellStart"/>
            <w:r w:rsidRPr="00506C51">
              <w:rPr>
                <w:rFonts w:eastAsia="Times New Roman"/>
                <w:sz w:val="24"/>
                <w:szCs w:val="24"/>
              </w:rPr>
              <w:t>paré</w:t>
            </w:r>
            <w:proofErr w:type="spellEnd"/>
            <w:r w:rsidRPr="00506C51">
              <w:rPr>
                <w:rFonts w:eastAsia="Times New Roman"/>
                <w:sz w:val="24"/>
                <w:szCs w:val="24"/>
              </w:rPr>
              <w:t xml:space="preserve"> v prosté kopii a 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nesmí být starší 90 kalendářních dnů ke dni podání nabídky.</w:t>
            </w:r>
          </w:p>
          <w:p w:rsidR="00570991" w:rsidRPr="00506C51" w:rsidRDefault="00570991">
            <w:pPr>
              <w:jc w:val="both"/>
              <w:rPr>
                <w:sz w:val="24"/>
                <w:szCs w:val="24"/>
              </w:rPr>
            </w:pPr>
          </w:p>
          <w:p w:rsidR="00E334FC" w:rsidRPr="00506C51" w:rsidRDefault="002C4A90" w:rsidP="00E334F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Poskytovatelem plnění veřejné zakázky musí být cestovní kancelář nebo cestovní agentura, která cestovní službu nakoupí od cestovní kanceláře. Toto lze jednoznačně specifikovat požadováním dokladu o 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Pojištění proti úpadku cestovní kanceláře.</w:t>
            </w:r>
            <w:r w:rsidR="00E334FC" w:rsidRPr="00506C51">
              <w:rPr>
                <w:rFonts w:eastAsia="Times New Roman"/>
                <w:b/>
                <w:sz w:val="24"/>
                <w:szCs w:val="24"/>
              </w:rPr>
              <w:t xml:space="preserve"> Doklad bude předložen v prosté kopii.</w:t>
            </w:r>
          </w:p>
          <w:p w:rsidR="00570991" w:rsidRPr="00506C51" w:rsidRDefault="00570991">
            <w:pPr>
              <w:spacing w:line="240" w:lineRule="auto"/>
              <w:ind w:left="317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V případě, že uchazeč nesplní výše uvedené požadavky na splnění kvalifikačních předpokladů ve stanoveném rozsahu, bude nabídka uchazeče vyloučena z účasti výběrového řízení.</w:t>
            </w:r>
          </w:p>
          <w:p w:rsidR="00570991" w:rsidRPr="00506C51" w:rsidRDefault="00570991">
            <w:pPr>
              <w:spacing w:line="240" w:lineRule="auto"/>
              <w:ind w:left="317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Zadavatel si vyhrazuje právo, analogicky ve smyslu ustanovení § 57 odst. 1 ZVZ, požadovat před uzavřením smlouvy po vybraném uchazeči předložení originálů nebo úředně ověřených kopií dokladů prokazujících splnění kvalifikace. 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Požadavek na uvedení kontaktní osoby uchazeče</w:t>
            </w:r>
            <w:r w:rsidRPr="00506C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Každý uchazeč je povinen ve své nabídce uvést kontaktní osobu ve věci veřejné zakázky, její telefon a e-mailovou adresu, kontaktní adresu pro korespondenci.  Tento údaj vyplní do závazného vzoru přílohy č. 2 </w:t>
            </w:r>
            <w:r w:rsidRPr="00506C51">
              <w:rPr>
                <w:rFonts w:eastAsia="Times New Roman"/>
                <w:i/>
                <w:sz w:val="24"/>
                <w:szCs w:val="24"/>
              </w:rPr>
              <w:t>(01_Kryci_list_nabidky)</w:t>
            </w:r>
            <w:r w:rsidRPr="00506C51">
              <w:rPr>
                <w:rFonts w:eastAsia="Times New Roman"/>
                <w:sz w:val="24"/>
                <w:szCs w:val="24"/>
              </w:rPr>
              <w:t>, která je nedílnou součástí výzvy.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 xml:space="preserve">Požadavek na písemnou formu nabídky </w:t>
            </w:r>
            <w:r w:rsidRPr="00506C51">
              <w:rPr>
                <w:rFonts w:eastAsia="Times New Roman"/>
                <w:sz w:val="24"/>
                <w:szCs w:val="24"/>
              </w:rPr>
              <w:t xml:space="preserve">(včetně požadavků na písemné </w:t>
            </w:r>
            <w:r w:rsidRPr="00506C51">
              <w:rPr>
                <w:rFonts w:eastAsia="Times New Roman"/>
                <w:sz w:val="24"/>
                <w:szCs w:val="24"/>
              </w:rPr>
              <w:lastRenderedPageBreak/>
              <w:t>zpracování smlouvy dodavatelem)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lastRenderedPageBreak/>
              <w:t xml:space="preserve">Nabídku je uchazeč povinen podat písemně v jednom originálním vyhotovení, v tištěné formě, v českém jazyce a v souladu se zadávací dokumentací, a to </w:t>
            </w:r>
            <w:r w:rsidRPr="00506C51">
              <w:rPr>
                <w:rFonts w:eastAsia="Times New Roman"/>
                <w:sz w:val="24"/>
                <w:szCs w:val="24"/>
              </w:rPr>
              <w:lastRenderedPageBreak/>
              <w:t>včetně požadovaného řazení nabídky. Nabídka na každou část veřejné zakázky bude podána samostatně, v samostatné obálce.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Nabídka musí být společně s veškerými požadovanými doklady a přílohami svázány do jednoho svazku.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Veškeré doklady musí být zpracovány v českém jazyce a vytištěny kvalitním způsobem tak, aby byly dobře čitelné. Žádný doklad nesmí obsahovat opravy a přepisy, které by zadavatele mohly uvést v omyl.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Svazek včetně veškerých příloh musí být dostatečným způsobem zajištěn proti manipulaci s jednotlivými listy, a to opatřením svazku takovými bezpečnostními prvky, které vyloučí možnost jejich neoprávněného nahrazení </w:t>
            </w:r>
            <w:r w:rsidRPr="00506C51">
              <w:rPr>
                <w:rFonts w:eastAsia="Times New Roman"/>
                <w:i/>
                <w:sz w:val="24"/>
                <w:szCs w:val="24"/>
              </w:rPr>
              <w:t>(např. provázek či přelepky opatřené podpisem uchazeče a jeho razítkem, popř. dalšími)</w:t>
            </w:r>
            <w:r w:rsidRPr="00506C51">
              <w:rPr>
                <w:rFonts w:eastAsia="Times New Roman"/>
                <w:sz w:val="24"/>
                <w:szCs w:val="24"/>
              </w:rPr>
              <w:t>.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Všechny listy budou číslovány průběžnou číselnou řadou počínající číslem 1 (krycí list nabídky).</w:t>
            </w:r>
          </w:p>
          <w:p w:rsidR="00570991" w:rsidRPr="00506C51" w:rsidRDefault="00570991">
            <w:pPr>
              <w:spacing w:line="240" w:lineRule="auto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Uchazeč sestaví nabídku v níže uvedeném pořadí. 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numPr>
                <w:ilvl w:val="0"/>
                <w:numId w:val="7"/>
              </w:numPr>
              <w:spacing w:line="240" w:lineRule="auto"/>
              <w:ind w:hanging="360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krycí list nabídky (vzor příloha č. 1)</w:t>
            </w:r>
          </w:p>
          <w:p w:rsidR="00570991" w:rsidRPr="00506C51" w:rsidRDefault="002C4A90">
            <w:pPr>
              <w:numPr>
                <w:ilvl w:val="0"/>
                <w:numId w:val="7"/>
              </w:numPr>
              <w:spacing w:line="240" w:lineRule="auto"/>
              <w:ind w:hanging="360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doklady prokazující splnění kvalifikačních předpokladů (kopie výpisu z obch. rejstříku, případně živnostenského rejstříku, čestné prohlášení – závazný vzor přílohy </w:t>
            </w:r>
            <w:proofErr w:type="gramStart"/>
            <w:r w:rsidRPr="00506C51">
              <w:rPr>
                <w:rFonts w:eastAsia="Times New Roman"/>
                <w:sz w:val="24"/>
                <w:szCs w:val="24"/>
              </w:rPr>
              <w:t>č.2)</w:t>
            </w:r>
            <w:proofErr w:type="gramEnd"/>
          </w:p>
          <w:p w:rsidR="00570991" w:rsidRPr="00506C51" w:rsidRDefault="002C4A90">
            <w:pPr>
              <w:numPr>
                <w:ilvl w:val="0"/>
                <w:numId w:val="7"/>
              </w:numPr>
              <w:spacing w:line="240" w:lineRule="auto"/>
              <w:ind w:hanging="360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podepsaný návrh smlouvy (závazný vzor přílohy č. 3), v kterém uchazeč doplní pouze </w:t>
            </w:r>
            <w:r w:rsidR="0063499B" w:rsidRPr="00506C51">
              <w:rPr>
                <w:rFonts w:eastAsia="Times New Roman"/>
                <w:sz w:val="24"/>
                <w:szCs w:val="24"/>
              </w:rPr>
              <w:t>červeně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označené údaje</w:t>
            </w:r>
          </w:p>
          <w:p w:rsidR="00570991" w:rsidRPr="00506C51" w:rsidRDefault="002C4A90">
            <w:pPr>
              <w:numPr>
                <w:ilvl w:val="0"/>
                <w:numId w:val="7"/>
              </w:numPr>
              <w:spacing w:line="240" w:lineRule="auto"/>
              <w:ind w:hanging="360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specifikace předmětu veřejné zakázky (závazný vzor přílohy </w:t>
            </w:r>
            <w:proofErr w:type="gramStart"/>
            <w:r w:rsidRPr="00506C51">
              <w:rPr>
                <w:rFonts w:eastAsia="Times New Roman"/>
                <w:sz w:val="24"/>
                <w:szCs w:val="24"/>
              </w:rPr>
              <w:t>č.4)</w:t>
            </w:r>
            <w:proofErr w:type="gramEnd"/>
          </w:p>
          <w:p w:rsidR="00570991" w:rsidRPr="00506C51" w:rsidRDefault="002C4A90">
            <w:pPr>
              <w:numPr>
                <w:ilvl w:val="0"/>
                <w:numId w:val="7"/>
              </w:numPr>
              <w:spacing w:line="240" w:lineRule="auto"/>
              <w:ind w:hanging="360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další doklady požadované v zadávací dokumentaci, pokud jsou potřeba (např. plná moc)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Nabídka bude prokazatelně doručena v písemné podobě, v zalepené obálce </w:t>
            </w:r>
            <w:r w:rsidRPr="00506C51">
              <w:rPr>
                <w:rFonts w:eastAsia="Times New Roman"/>
                <w:b/>
                <w:sz w:val="24"/>
                <w:szCs w:val="24"/>
                <w:u w:val="single"/>
              </w:rPr>
              <w:t>na adresu zadavatele</w:t>
            </w:r>
            <w:r w:rsidRPr="00506C51">
              <w:rPr>
                <w:rFonts w:eastAsia="Times New Roman"/>
                <w:sz w:val="24"/>
                <w:szCs w:val="24"/>
              </w:rPr>
              <w:t xml:space="preserve">. Obálka bude označena: názvem veřejné zakázky, </w:t>
            </w:r>
            <w:r w:rsidRPr="00506C51">
              <w:rPr>
                <w:rFonts w:eastAsia="Times New Roman"/>
                <w:sz w:val="24"/>
                <w:szCs w:val="24"/>
              </w:rPr>
              <w:lastRenderedPageBreak/>
              <w:t>základní identifikací uchazeče a výrazem „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NEOTEVÍRAT</w:t>
            </w:r>
            <w:r w:rsidRPr="00506C51">
              <w:rPr>
                <w:rFonts w:eastAsia="Times New Roman"/>
                <w:sz w:val="24"/>
                <w:szCs w:val="24"/>
              </w:rPr>
              <w:t xml:space="preserve">“. 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 čas podání nabídky se považuje její fyzické převzetí v místě zadavatele. Všechny doručené a přijaté nabídky budou opatřeny pořadovým číslem a budou zapsány do seznamu doručených a přijatých nabídek, včetně uvedení data a času přijetí.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i/>
                <w:sz w:val="24"/>
                <w:szCs w:val="24"/>
              </w:rPr>
              <w:t>Uchazeč je povinen zkontrolovat obsahovou kompletnost nabídky před jejím podáním. Neúplné nebo nekompletní nabídky mohou být zadavatelem vyřazeny!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Varianty nabídek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nepřipouští varianty nabídek.</w:t>
            </w:r>
          </w:p>
          <w:p w:rsidR="00570991" w:rsidRPr="00506C51" w:rsidRDefault="00570991">
            <w:pPr>
              <w:keepNext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keepNext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Zadávací lhůta</w:t>
            </w:r>
          </w:p>
          <w:p w:rsidR="00570991" w:rsidRPr="00506C51" w:rsidRDefault="002C4A90">
            <w:pPr>
              <w:keepNext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Dodavatelé jsou vázáni svou nabídkou po celou dobu plnění zakázky.</w:t>
            </w:r>
            <w:r w:rsidRPr="00506C51">
              <w:rPr>
                <w:rFonts w:eastAsia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Nabídková cena bude uchazečem zpracována a předložena výhradně na základě závazného vzoru 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Přílohy č. 4 této Výzvy – „Specifikace předmětu veřejné zakázky“</w:t>
            </w:r>
            <w:r w:rsidRPr="00506C51">
              <w:rPr>
                <w:rFonts w:eastAsia="Times New Roman"/>
                <w:sz w:val="24"/>
                <w:szCs w:val="24"/>
              </w:rPr>
              <w:t>, která je rovněž závaznou přílohou Smlouvy o zájezdu.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Nabídková cena musí obsahovat veškeré náklady pro realizaci předmětu veřejné zakázky včetně nákladů souvisejících (např. daně, pojištění, veškeré dopravní náklady, zvýšené náklady vyplývající z obchodních podmínek apod.). 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Celková nabídková cena pro rozsah předmětu plnění veřejné zakázky bude stanovena jako nejvýše přípustná a uvedena v české měně (v korunách českých) v členění na: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numPr>
                <w:ilvl w:val="0"/>
                <w:numId w:val="8"/>
              </w:numPr>
              <w:spacing w:line="240" w:lineRule="auto"/>
              <w:ind w:left="714" w:hanging="357"/>
              <w:jc w:val="both"/>
              <w:rPr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 xml:space="preserve">celkovou nabídkovou cenu bez DPH v Kč,    </w:t>
            </w:r>
          </w:p>
          <w:p w:rsidR="00570991" w:rsidRPr="00506C51" w:rsidRDefault="002C4A90">
            <w:pPr>
              <w:numPr>
                <w:ilvl w:val="0"/>
                <w:numId w:val="8"/>
              </w:numPr>
              <w:spacing w:line="240" w:lineRule="auto"/>
              <w:ind w:left="714" w:hanging="357"/>
              <w:jc w:val="both"/>
              <w:rPr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sazbu v % a výši DPH v Kč,</w:t>
            </w:r>
          </w:p>
          <w:p w:rsidR="00570991" w:rsidRPr="00506C51" w:rsidRDefault="002C4A90">
            <w:pPr>
              <w:numPr>
                <w:ilvl w:val="0"/>
                <w:numId w:val="8"/>
              </w:numPr>
              <w:spacing w:line="240" w:lineRule="auto"/>
              <w:ind w:left="714" w:hanging="357"/>
              <w:jc w:val="both"/>
              <w:rPr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celkovou nabídkovou cenu včetně DPH v Kč.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 správnost stanovené sazby DPH nese odpovědnost uchazeč.</w:t>
            </w:r>
          </w:p>
          <w:p w:rsidR="00570991" w:rsidRPr="00506C51" w:rsidRDefault="002C4A90">
            <w:pPr>
              <w:pStyle w:val="Nadpis2"/>
              <w:keepLines w:val="0"/>
              <w:spacing w:before="144" w:after="60"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 w:val="0"/>
                <w:smallCaps/>
                <w:sz w:val="24"/>
                <w:szCs w:val="24"/>
                <w:u w:val="single"/>
              </w:rPr>
              <w:t>Překročení nabídkové ceny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Cena poskytovaného plnění bude pevná po celou dobu realizace zakázky a zahrnuje veškeré náklady uchazeče související s realizací zakázky. Nabídková cena je stanovena jako </w:t>
            </w:r>
            <w:r w:rsidRPr="00506C51">
              <w:rPr>
                <w:rFonts w:eastAsia="Times New Roman"/>
                <w:b/>
                <w:sz w:val="24"/>
                <w:szCs w:val="24"/>
              </w:rPr>
              <w:t>nejvýše přípustná, nepřekročitelná a aktuální pro realizaci zakázky v daném místě a čase.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Tato cena bude překročitelná pouze v případě, dojde-li v průběhu realizace ke změně daňových předpisů s dopadem na nabídkovou cenu. Zadavatel jiné podmínky překročení nabídkové ceny nepřipouští. </w:t>
            </w:r>
          </w:p>
          <w:p w:rsidR="00570991" w:rsidRPr="00506C51" w:rsidRDefault="00570991">
            <w:pPr>
              <w:tabs>
                <w:tab w:val="left" w:pos="317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570991" w:rsidRPr="00506C51" w:rsidRDefault="002C4A90">
            <w:pPr>
              <w:numPr>
                <w:ilvl w:val="0"/>
                <w:numId w:val="3"/>
              </w:num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60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Smlouva s vybraným dodavatelem musí zavazovat dodavatele, aby uchoval doklady související s plněním zakázky, umožnil všem subjektům oprávněným k výkonu kontroly projektu, z jehož prostředků je dodávka hrazena, a to po dobu danou právními předpisy ČR k jejich archivaci (zákon č. 563/1991 Sb., o účetnictví, a zákon č. 235/2004 Sb., o dani z přidané hodnoty), tj. do konce roku 2025.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>Další podmínky pro plnění veřejné zakázky: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Obchodní podmínky jsou definované v Příloze č. 3 </w:t>
            </w:r>
            <w:r w:rsidRPr="00506C51">
              <w:rPr>
                <w:rFonts w:eastAsia="Times New Roman"/>
                <w:i/>
                <w:sz w:val="24"/>
                <w:szCs w:val="24"/>
              </w:rPr>
              <w:t>(</w:t>
            </w:r>
            <w:r w:rsidRPr="00506C51">
              <w:rPr>
                <w:rFonts w:eastAsia="Times New Roman"/>
                <w:sz w:val="24"/>
                <w:szCs w:val="24"/>
              </w:rPr>
              <w:t>návrh smlouvy</w:t>
            </w:r>
            <w:r w:rsidRPr="00506C51">
              <w:rPr>
                <w:rFonts w:eastAsia="Times New Roman"/>
                <w:i/>
                <w:sz w:val="24"/>
                <w:szCs w:val="24"/>
              </w:rPr>
              <w:t>)</w:t>
            </w:r>
            <w:r w:rsidRPr="00506C51">
              <w:rPr>
                <w:rFonts w:eastAsia="Times New Roman"/>
                <w:sz w:val="24"/>
                <w:szCs w:val="24"/>
              </w:rPr>
              <w:t xml:space="preserve">, která je součástí Výzvy a je </w:t>
            </w:r>
            <w:r w:rsidRPr="00506C51">
              <w:rPr>
                <w:rFonts w:eastAsia="Times New Roman"/>
                <w:sz w:val="24"/>
                <w:szCs w:val="24"/>
                <w:u w:val="single"/>
              </w:rPr>
              <w:t>povinnou součástí nabídky uchazeče</w:t>
            </w:r>
            <w:r w:rsidRPr="00506C51">
              <w:rPr>
                <w:rFonts w:eastAsia="Times New Roman"/>
                <w:sz w:val="24"/>
                <w:szCs w:val="24"/>
              </w:rPr>
              <w:t>. Uchazeč vyplní žlutě označené pasáže ve smlouvě o Zajištění služeb (jedná se o identifikační údaje uchazeče a cena za zajištění služby). Zbylé části návrhu smlouvy jsou závazné. Návrh smlouvy musí být podepsaný osobou oprávněnou jednat jménem uchazeče.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Každý uchazeč je oprávněn požadovat po zadavateli dodatečné informace k zadávací dokumentaci. Tyto dodatečné informace musí uchazeč zaslat elektronicky na kontaktní e-</w:t>
            </w:r>
            <w:r w:rsidRPr="00506C51">
              <w:rPr>
                <w:rFonts w:eastAsia="Times New Roman"/>
                <w:color w:val="auto"/>
                <w:sz w:val="24"/>
                <w:szCs w:val="24"/>
              </w:rPr>
              <w:t xml:space="preserve">mail </w:t>
            </w:r>
            <w:hyperlink r:id="rId11" w:history="1">
              <w:r w:rsidR="00C47CED" w:rsidRPr="00960C8B">
                <w:rPr>
                  <w:rStyle w:val="Hypertextovodkaz"/>
                  <w:rFonts w:eastAsia="Times New Roman"/>
                  <w:sz w:val="24"/>
                  <w:szCs w:val="24"/>
                </w:rPr>
                <w:t>zuzana.pokorna@zs.ricany.cz</w:t>
              </w:r>
            </w:hyperlink>
            <w:r w:rsidRPr="00506C51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506C51">
              <w:rPr>
                <w:rFonts w:eastAsia="Times New Roman"/>
                <w:sz w:val="24"/>
                <w:szCs w:val="24"/>
              </w:rPr>
              <w:t xml:space="preserve">nejpozději 4 pracovní dny před uplynutím lhůty pro podání nabídek. Email musí vždy obsahovat identifikaci veřejné zakázky a identifikaci uchazeče. </w:t>
            </w:r>
            <w:r w:rsidRPr="00506C51">
              <w:rPr>
                <w:rFonts w:eastAsia="Times New Roman"/>
                <w:sz w:val="24"/>
                <w:szCs w:val="24"/>
              </w:rPr>
              <w:lastRenderedPageBreak/>
              <w:t>Veškeré dodatečné informace budou zaslány všem známým uchazečům stejným způsobem, jakým bylo uveřejněno oznámení o zahájení výběrového řízení.</w:t>
            </w:r>
          </w:p>
          <w:p w:rsidR="00966FFF" w:rsidRPr="00506C51" w:rsidRDefault="00966FFF">
            <w:pPr>
              <w:pStyle w:val="Nadpis1"/>
              <w:spacing w:before="0" w:after="0" w:line="240" w:lineRule="auto"/>
              <w:rPr>
                <w:rFonts w:eastAsia="Times New Roman"/>
                <w:b w:val="0"/>
                <w:smallCaps/>
                <w:sz w:val="24"/>
                <w:szCs w:val="24"/>
              </w:rPr>
            </w:pPr>
            <w:bookmarkStart w:id="3" w:name="h.3znysh7" w:colFirst="0" w:colLast="0"/>
            <w:bookmarkEnd w:id="3"/>
          </w:p>
          <w:p w:rsidR="00570991" w:rsidRPr="00506C51" w:rsidRDefault="002C4A90">
            <w:pPr>
              <w:pStyle w:val="Nadpis1"/>
              <w:spacing w:before="0" w:after="0"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 w:val="0"/>
                <w:smallCaps/>
                <w:sz w:val="24"/>
                <w:szCs w:val="24"/>
              </w:rPr>
              <w:t>Další práva a podmínky zadavatele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si dále vyhrazuje níže uvedená práva a podmínky tohoto výběrového řízení: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Toto výběrové řízení není zadávacím řízením podle zákona č. 137/2006 Sb., o veřejných zakázkách, ve znění pozdějších předpisů, a nevztahují se na něj ustanovení tohoto zákona, s výjimkou analogické aplikace vybraných ustanovení tohoto zákona, uvedených výslovně v této Výzvě.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Informace a údaje uvedené v jednotlivých částech této Výzvy vymezují závazné požadavky zadavatele, tyto požadavky je každý uchazeč povinen plně a bezvýhradně respektovat při zpracování nabídky. 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Uchazeč může podat ve výběrovém řízení více nabídek, avšak vždy samostatně pro každou část - zadavatel připouští podání nabídek na dílčí plnění veřejné zakázky část A, část B</w:t>
            </w:r>
            <w:r w:rsidR="00E334FC" w:rsidRPr="00506C51">
              <w:rPr>
                <w:rFonts w:eastAsia="Times New Roman"/>
                <w:sz w:val="24"/>
                <w:szCs w:val="24"/>
              </w:rPr>
              <w:t>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si vyhrazuje právo jednat o obsahu smlouvy a upřesnit její konečné znění, s výjimkou podstatných náležitostí smlouvy.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Zadavatel si vyhrazuje právo zrušit výběrové řízení i bez udání důvodu, nejpozději však do uzavření smlouvy. 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Zadavatel stanovuje pro komunikaci mezi uchazečem a zadavatelem výhradně český jazyk, a to jak v průběhu výběrového řízení, tak i v průběhu vlastní realizace předmětu veřejné zakázky na základě uzavřené smlouvy. 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 xml:space="preserve">Realizace předmětu veřejné zakázky je podmíněna poskytnutím podpory z Operačního programu Vzdělávání pro konkurenceschopnost. Neposkytnutí této podpory (dotace) zadavateli je důvodem pro </w:t>
            </w: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zrušení tohoto výběrového řízení zadavatelem a je i rozvazovací podmínkou smlouvy.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Vybraný uchazeč je osobou povinnou spolupůsobit při výkonu finanční kontroly prováděné v souvislosti s úhradou zboží nebo služeb z veřejných výdajů podle § 2 písm. e) zákona č. 320/2001 Sb., o finanční kontrole ve veřejné správě a o změně některých zákonů, v platném znění.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si vyhrazuje právo dále vymezený okruh informací, které budou dodavatelem poskytnuty v průběhu zadávání veřejné zakázky a případně i v průběhu plnění z uzavřené smlouvy, zveřejnit v rámci transparentnosti řízení na internetu, a to včetně informací označených dodavatelem jako důvěrné. Těmito informacemi jsou zejména: název dodavatele, IČ dodavatele, nabídková cena dodavatele, termín dodání dle nabídky, číslo uzavřené smlouvy, název smlouvy, údaje z nabídky podstatné pro hodnocení dle stanovených hodnotících kritérií.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Ukončením výběrového řízení nezaniká právo zadavatele na zveřejnění informací, jejichž demonstrativní výčet je uveden v předchozím odstavci. Účastí ve výběrovém řízení bere dodavatel na vědomí, že zadavatel bude s výše uvedenými informacemi poskytnutými v průběhu výběrového řízení nakládat v souladu se zákonem a vyjadřuje s jejich použitím souhlas.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Zadavatel si vyhrazuje právo v průběhu lhůty pro podání nabídek dodatečně upřesnit nebo změnit zadávací podmínky uvedené v této Výzvě. 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Zadavatel si vyhrazuje právo před rozhodnutím o výběru nejvhodnější nabídky ověřit skutečnosti deklarované uchazečem v nabídce a vyloučit nabídku uchazeče v případě zjištění, že v ní uchazeč uvedl nepravdivé, neúplné či zkreslené údaje. 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Zadavatel požaduje, aby mu uchazeč ohlásil do 5 dnů změny, které nastaly po podání jeho nabídky a </w:t>
            </w:r>
            <w:r w:rsidRPr="00506C51">
              <w:rPr>
                <w:rFonts w:eastAsia="Times New Roman"/>
                <w:sz w:val="24"/>
                <w:szCs w:val="24"/>
              </w:rPr>
              <w:lastRenderedPageBreak/>
              <w:t>které se dotýkají údajů vedených u jeho osoby v obchodním rejstříku.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si vyhrazuje právo požadovat doplňující informace či vysvětlení k podané nabídce uchazeče.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neposkytuje úhradu nákladů, které uchazeč vynaloží v souvislosti se svou účastí ve výběrovém řízení.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si vyhrazuje právo odmítnout všechny nabídky a neuzavřít smlouvu se žádným uchazečem.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Neakceptování požadavků zadavatele uvedených v této Výzvě - tj. v případě, že nabídka nebude obsahovat či splňovat veškeré náležitosti, součásti a požadavky zadavatele uvedené v této Výzvě - bude považováno za nesplnění zadávacích podmínek s následkem vyloučení uchazeče z účasti ve výběrovém řízení. 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si vyhrazuje právo nevracet nabídky nebo jakékoli podklady poskytnuté v souvislosti s nabídkou. Nabídky se dodavatelům nevracejí a zůstávají u zadavatele jako součást dokumentace k veřejné zakázce.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tabs>
                <w:tab w:val="left" w:pos="708"/>
              </w:tabs>
              <w:spacing w:after="60" w:line="240" w:lineRule="auto"/>
              <w:ind w:left="317" w:hanging="283"/>
              <w:jc w:val="both"/>
              <w:rPr>
                <w:rFonts w:eastAsia="Times New Roman"/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Dodavatel je povinen uchovávat účetní záznamy (účetní doklady, účetní knihy, odpisové plány, účtový rozvrh, inventurní soupisy a záznamy dokladující formu vedení účetnictví apod.) po dobu stanovenou podmínkami pro archivaci v rámci OP VK, pokud český právní systém nestanovuje lhůtu delší.</w:t>
            </w:r>
          </w:p>
          <w:p w:rsidR="00570991" w:rsidRPr="00506C51" w:rsidRDefault="002C4A90">
            <w:pPr>
              <w:numPr>
                <w:ilvl w:val="0"/>
                <w:numId w:val="9"/>
              </w:numPr>
              <w:spacing w:line="240" w:lineRule="auto"/>
              <w:ind w:left="283" w:hanging="283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Dodavatel je povinen umožnit osobám oprávněný k výkonu kontroly projektu, z něhož je zakázka hrazena, provést kontrolu dokladů souvisejících s plněním zakázky; dodavatel dále musí dodržovat pravidla vizuální identity Operačního programu Vzdělávání pro konkurenceschopnost (OP VK) a grafického manuálu projektu.</w:t>
            </w:r>
          </w:p>
        </w:tc>
      </w:tr>
      <w:tr w:rsidR="00570991" w:rsidRPr="00506C51">
        <w:tc>
          <w:tcPr>
            <w:tcW w:w="3227" w:type="dxa"/>
            <w:shd w:val="clear" w:color="auto" w:fill="FABF8F"/>
          </w:tcPr>
          <w:p w:rsidR="00570991" w:rsidRPr="00506C51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570991" w:rsidRPr="00506C51" w:rsidRDefault="002C4A9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 xml:space="preserve">Samostatný dokument „Zadávací dokumentace“ v rámci této veřejné zakázky není. </w:t>
            </w:r>
          </w:p>
          <w:p w:rsidR="00570991" w:rsidRPr="00506C51" w:rsidRDefault="002C4A9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Veškeré informace jsou obsaženy ve Výzvě a příslušných přílohách. Na webových stránkách poskytovatele dotace (MŠMT) jsou zveřejněny všechny potřebné dokumenty k této veřejné zakázce, tj. výzva a její přílohy: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i/>
                <w:sz w:val="24"/>
                <w:szCs w:val="24"/>
              </w:rPr>
              <w:t>00_Vyzva_k_podani_nabidky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i/>
                <w:sz w:val="24"/>
                <w:szCs w:val="24"/>
              </w:rPr>
              <w:t>01_Kryci_list_nabidky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i/>
                <w:sz w:val="24"/>
                <w:szCs w:val="24"/>
              </w:rPr>
              <w:t>02_Cestne_prohlaseni_o_kvalifikaci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i/>
                <w:sz w:val="24"/>
                <w:szCs w:val="24"/>
              </w:rPr>
              <w:t>03_Navrh _smlouvy</w:t>
            </w: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i/>
                <w:sz w:val="24"/>
                <w:szCs w:val="24"/>
              </w:rPr>
              <w:t>04_Specifikace předmětu zakázky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Zadavatel poskytuje kompletní zadávací dokumentaci, včetně závazných příloh č.</w:t>
            </w:r>
            <w:r w:rsidR="00C47CED">
              <w:rPr>
                <w:rFonts w:eastAsia="Times New Roman"/>
                <w:sz w:val="24"/>
                <w:szCs w:val="24"/>
              </w:rPr>
              <w:t xml:space="preserve"> </w:t>
            </w:r>
            <w:r w:rsidRPr="00506C51">
              <w:rPr>
                <w:rFonts w:eastAsia="Times New Roman"/>
                <w:sz w:val="24"/>
                <w:szCs w:val="24"/>
              </w:rPr>
              <w:t xml:space="preserve">1 až 4, nebo dodatečných informací k nim, </w:t>
            </w:r>
            <w:r w:rsidRPr="00506C51">
              <w:rPr>
                <w:rFonts w:eastAsia="Times New Roman"/>
                <w:sz w:val="24"/>
                <w:szCs w:val="24"/>
                <w:u w:val="single"/>
              </w:rPr>
              <w:t>výhradně</w:t>
            </w:r>
            <w:r w:rsidRPr="00506C51">
              <w:rPr>
                <w:rFonts w:eastAsia="Times New Roman"/>
                <w:sz w:val="24"/>
                <w:szCs w:val="24"/>
              </w:rPr>
              <w:t xml:space="preserve"> písemně prostřednictvím e-mailu zadavatele: </w:t>
            </w:r>
            <w:r w:rsidR="00AF2AF7">
              <w:rPr>
                <w:rFonts w:eastAsia="Times New Roman"/>
                <w:i/>
                <w:sz w:val="24"/>
                <w:szCs w:val="24"/>
              </w:rPr>
              <w:t>zuzana.pokorna</w:t>
            </w:r>
            <w:r w:rsidR="009445C7" w:rsidRPr="00506C51">
              <w:rPr>
                <w:rFonts w:eastAsia="Times New Roman"/>
                <w:i/>
                <w:sz w:val="24"/>
                <w:szCs w:val="24"/>
              </w:rPr>
              <w:t>@</w:t>
            </w:r>
            <w:r w:rsidR="00AF2AF7">
              <w:rPr>
                <w:rFonts w:eastAsia="Times New Roman"/>
                <w:i/>
                <w:sz w:val="24"/>
                <w:szCs w:val="24"/>
              </w:rPr>
              <w:t>zs.ricany</w:t>
            </w:r>
            <w:r w:rsidR="009445C7" w:rsidRPr="00506C51">
              <w:rPr>
                <w:rFonts w:eastAsia="Times New Roman"/>
                <w:i/>
                <w:sz w:val="24"/>
                <w:szCs w:val="24"/>
              </w:rPr>
              <w:t>.cz.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0991" w:rsidRPr="0060520A" w:rsidRDefault="002C4A90">
            <w:pPr>
              <w:spacing w:line="240" w:lineRule="auto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Zadávací dokumentace včetně výše uvedených závazných příloh v elektronické podobě je ke stažení na adrese</w:t>
            </w:r>
            <w:r w:rsidRPr="0060520A">
              <w:rPr>
                <w:rFonts w:eastAsia="Times New Roman"/>
                <w:sz w:val="24"/>
                <w:szCs w:val="24"/>
              </w:rPr>
              <w:t xml:space="preserve">: </w:t>
            </w:r>
            <w:hyperlink r:id="rId12" w:history="1">
              <w:r w:rsidR="00AC1C60" w:rsidRPr="0060520A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www.zs.ricany.cz</w:t>
              </w:r>
            </w:hyperlink>
            <w:r w:rsidRPr="0060520A">
              <w:rPr>
                <w:rFonts w:eastAsia="Times New Roman"/>
                <w:color w:val="auto"/>
                <w:sz w:val="24"/>
                <w:szCs w:val="24"/>
              </w:rPr>
              <w:t>, Sekce „Projekty</w:t>
            </w:r>
            <w:r w:rsidR="00AC1C60" w:rsidRPr="0060520A">
              <w:rPr>
                <w:rFonts w:eastAsia="Times New Roman"/>
                <w:color w:val="auto"/>
                <w:sz w:val="24"/>
                <w:szCs w:val="24"/>
              </w:rPr>
              <w:t xml:space="preserve"> a granty</w:t>
            </w:r>
            <w:r w:rsidRPr="0060520A">
              <w:rPr>
                <w:rFonts w:eastAsia="Times New Roman"/>
                <w:color w:val="auto"/>
                <w:sz w:val="24"/>
                <w:szCs w:val="24"/>
              </w:rPr>
              <w:t xml:space="preserve">“, a webových </w:t>
            </w:r>
            <w:r w:rsidRPr="0060520A">
              <w:rPr>
                <w:rFonts w:eastAsia="Times New Roman"/>
                <w:sz w:val="24"/>
                <w:szCs w:val="24"/>
              </w:rPr>
              <w:t xml:space="preserve">stránkách poskytovatele dotace www.msmt.cz. </w:t>
            </w:r>
          </w:p>
          <w:p w:rsidR="00570991" w:rsidRPr="00506C51" w:rsidRDefault="0057099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70991" w:rsidRPr="00506C51">
        <w:tc>
          <w:tcPr>
            <w:tcW w:w="9212" w:type="dxa"/>
            <w:gridSpan w:val="2"/>
            <w:shd w:val="clear" w:color="auto" w:fill="FABF8F"/>
          </w:tcPr>
          <w:p w:rsidR="00570991" w:rsidRPr="00506C51" w:rsidRDefault="002C4A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b/>
                <w:sz w:val="24"/>
                <w:szCs w:val="24"/>
              </w:rPr>
              <w:t xml:space="preserve">Zadavatel si vyhrazuje právo zadávací řízení před jeho ukončením zrušit. </w:t>
            </w:r>
          </w:p>
        </w:tc>
      </w:tr>
    </w:tbl>
    <w:p w:rsidR="00570991" w:rsidRPr="00506C51" w:rsidRDefault="00570991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</w:p>
    <w:p w:rsidR="00570991" w:rsidRPr="00506C51" w:rsidRDefault="00570991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</w:p>
    <w:p w:rsidR="00570991" w:rsidRPr="00506C51" w:rsidRDefault="002D11D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506C51">
        <w:rPr>
          <w:rFonts w:eastAsia="Times New Roman"/>
          <w:sz w:val="24"/>
          <w:szCs w:val="24"/>
        </w:rPr>
        <w:t xml:space="preserve">V Říčanech dne </w:t>
      </w:r>
      <w:proofErr w:type="gramStart"/>
      <w:r w:rsidR="00AC1C60">
        <w:rPr>
          <w:rFonts w:eastAsia="Times New Roman"/>
          <w:sz w:val="24"/>
          <w:szCs w:val="24"/>
        </w:rPr>
        <w:t>04</w:t>
      </w:r>
      <w:r w:rsidR="00E334FC" w:rsidRPr="00506C51">
        <w:rPr>
          <w:rFonts w:eastAsia="Times New Roman"/>
          <w:sz w:val="24"/>
          <w:szCs w:val="24"/>
        </w:rPr>
        <w:t>.</w:t>
      </w:r>
      <w:r w:rsidR="00AC1C60">
        <w:rPr>
          <w:rFonts w:eastAsia="Times New Roman"/>
          <w:sz w:val="24"/>
          <w:szCs w:val="24"/>
        </w:rPr>
        <w:t>09</w:t>
      </w:r>
      <w:r w:rsidR="002C4A90" w:rsidRPr="00506C51">
        <w:rPr>
          <w:rFonts w:eastAsia="Times New Roman"/>
          <w:sz w:val="24"/>
          <w:szCs w:val="24"/>
        </w:rPr>
        <w:t>.2015</w:t>
      </w:r>
      <w:proofErr w:type="gramEnd"/>
    </w:p>
    <w:p w:rsidR="00966FFF" w:rsidRPr="00506C51" w:rsidRDefault="00966FFF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2749A0" w:rsidRPr="00506C51" w:rsidRDefault="002749A0" w:rsidP="002749A0">
      <w:pPr>
        <w:jc w:val="both"/>
        <w:rPr>
          <w:sz w:val="24"/>
          <w:szCs w:val="24"/>
        </w:rPr>
      </w:pPr>
    </w:p>
    <w:p w:rsidR="002749A0" w:rsidRPr="00506C51" w:rsidRDefault="002749A0" w:rsidP="002749A0">
      <w:pPr>
        <w:rPr>
          <w:sz w:val="24"/>
          <w:szCs w:val="24"/>
        </w:rPr>
      </w:pPr>
    </w:p>
    <w:p w:rsidR="002749A0" w:rsidRPr="00506C51" w:rsidRDefault="002749A0" w:rsidP="002749A0">
      <w:pPr>
        <w:rPr>
          <w:sz w:val="24"/>
          <w:szCs w:val="24"/>
        </w:rPr>
      </w:pPr>
    </w:p>
    <w:p w:rsidR="002749A0" w:rsidRPr="00506C51" w:rsidRDefault="00AC1C60" w:rsidP="002749A0">
      <w:pPr>
        <w:jc w:val="right"/>
        <w:rPr>
          <w:sz w:val="24"/>
          <w:szCs w:val="24"/>
        </w:rPr>
      </w:pPr>
      <w:r>
        <w:rPr>
          <w:sz w:val="24"/>
          <w:szCs w:val="24"/>
        </w:rPr>
        <w:t>Mgr</w:t>
      </w:r>
      <w:r w:rsidR="002749A0" w:rsidRPr="00506C51">
        <w:rPr>
          <w:sz w:val="24"/>
          <w:szCs w:val="24"/>
        </w:rPr>
        <w:t xml:space="preserve">. </w:t>
      </w:r>
      <w:r>
        <w:rPr>
          <w:sz w:val="24"/>
          <w:szCs w:val="24"/>
        </w:rPr>
        <w:t>Dalibor</w:t>
      </w:r>
      <w:r w:rsidR="002749A0" w:rsidRPr="00506C51">
        <w:rPr>
          <w:sz w:val="24"/>
          <w:szCs w:val="24"/>
        </w:rPr>
        <w:t xml:space="preserve"> </w:t>
      </w:r>
      <w:r>
        <w:rPr>
          <w:sz w:val="24"/>
          <w:szCs w:val="24"/>
        </w:rPr>
        <w:t>Dudek</w:t>
      </w:r>
    </w:p>
    <w:p w:rsidR="002749A0" w:rsidRPr="00506C51" w:rsidRDefault="002749A0" w:rsidP="002749A0">
      <w:pPr>
        <w:jc w:val="right"/>
        <w:rPr>
          <w:sz w:val="24"/>
          <w:szCs w:val="24"/>
        </w:rPr>
      </w:pPr>
      <w:r w:rsidRPr="00506C51">
        <w:rPr>
          <w:sz w:val="24"/>
          <w:szCs w:val="24"/>
        </w:rPr>
        <w:t>ředitel školy</w:t>
      </w:r>
    </w:p>
    <w:p w:rsidR="002749A0" w:rsidRPr="00506C51" w:rsidRDefault="002749A0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966FFF" w:rsidRPr="00506C51" w:rsidRDefault="00966FFF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966FFF" w:rsidRPr="00506C51" w:rsidRDefault="00966FFF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966FFF" w:rsidRPr="00506C51" w:rsidRDefault="00966FFF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2749A0" w:rsidRPr="00506C51" w:rsidRDefault="002749A0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2749A0" w:rsidRPr="00506C51" w:rsidRDefault="002749A0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2749A0" w:rsidRPr="00506C51" w:rsidRDefault="002749A0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2749A0" w:rsidRPr="00506C51" w:rsidRDefault="002749A0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E334FC" w:rsidRPr="00506C51" w:rsidRDefault="00E334FC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E334FC" w:rsidRPr="00506C51" w:rsidRDefault="00E334FC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E334FC" w:rsidRPr="00506C51" w:rsidRDefault="00E334FC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E334FC" w:rsidRPr="00506C51" w:rsidRDefault="00E334FC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E334FC" w:rsidRPr="00506C51" w:rsidRDefault="00E334FC">
      <w:pPr>
        <w:tabs>
          <w:tab w:val="left" w:pos="426"/>
        </w:tabs>
        <w:spacing w:line="240" w:lineRule="auto"/>
        <w:jc w:val="right"/>
        <w:rPr>
          <w:sz w:val="24"/>
          <w:szCs w:val="24"/>
        </w:rPr>
      </w:pPr>
    </w:p>
    <w:p w:rsidR="00570991" w:rsidRPr="00506C51" w:rsidRDefault="00570991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</w:p>
    <w:p w:rsidR="002D17D1" w:rsidRPr="00506C51" w:rsidRDefault="002D17D1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570991" w:rsidRPr="00506C51" w:rsidRDefault="002C4A90">
      <w:pPr>
        <w:spacing w:line="240" w:lineRule="auto"/>
        <w:jc w:val="both"/>
        <w:rPr>
          <w:sz w:val="24"/>
          <w:szCs w:val="24"/>
        </w:rPr>
      </w:pPr>
      <w:r w:rsidRPr="00506C51">
        <w:rPr>
          <w:rFonts w:eastAsia="Times New Roman"/>
          <w:sz w:val="24"/>
          <w:szCs w:val="24"/>
        </w:rPr>
        <w:t xml:space="preserve">Kontaktní osoba pro případ doplnění formuláře před jeho uveřejněním na </w:t>
      </w:r>
      <w:hyperlink r:id="rId13">
        <w:r w:rsidRPr="00506C51">
          <w:rPr>
            <w:rFonts w:eastAsia="Times New Roman"/>
            <w:color w:val="0000FF"/>
            <w:sz w:val="24"/>
            <w:szCs w:val="24"/>
            <w:u w:val="single"/>
          </w:rPr>
          <w:t>www.msmt.cz</w:t>
        </w:r>
      </w:hyperlink>
      <w:r w:rsidRPr="00506C51">
        <w:rPr>
          <w:rFonts w:eastAsia="Times New Roman"/>
          <w:sz w:val="24"/>
          <w:szCs w:val="24"/>
        </w:rPr>
        <w:t>/ www stránky ZS.</w:t>
      </w:r>
    </w:p>
    <w:p w:rsidR="00570991" w:rsidRPr="00506C51" w:rsidRDefault="00570991">
      <w:pPr>
        <w:spacing w:line="240" w:lineRule="auto"/>
        <w:jc w:val="both"/>
        <w:rPr>
          <w:sz w:val="24"/>
          <w:szCs w:val="24"/>
        </w:rPr>
      </w:pPr>
    </w:p>
    <w:tbl>
      <w:tblPr>
        <w:tblStyle w:val="a1"/>
        <w:tblW w:w="9000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760"/>
      </w:tblGrid>
      <w:tr w:rsidR="00570991" w:rsidRPr="00506C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1" w:rsidRPr="00506C51" w:rsidRDefault="002C4A90">
            <w:pPr>
              <w:spacing w:line="240" w:lineRule="auto"/>
              <w:ind w:left="57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1" w:rsidRPr="00506C51" w:rsidRDefault="00AC1C60">
            <w:pPr>
              <w:spacing w:line="24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Zuzana</w:t>
            </w:r>
          </w:p>
        </w:tc>
      </w:tr>
      <w:tr w:rsidR="00570991" w:rsidRPr="00506C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1" w:rsidRPr="00506C51" w:rsidRDefault="002C4A90">
            <w:pPr>
              <w:spacing w:line="240" w:lineRule="auto"/>
              <w:ind w:left="57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1" w:rsidRPr="00506C51" w:rsidRDefault="00AC1C60">
            <w:pPr>
              <w:spacing w:line="24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Pokorná</w:t>
            </w:r>
          </w:p>
        </w:tc>
      </w:tr>
      <w:tr w:rsidR="00570991" w:rsidRPr="00506C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1" w:rsidRPr="00506C51" w:rsidRDefault="002C4A90">
            <w:pPr>
              <w:spacing w:line="240" w:lineRule="auto"/>
              <w:ind w:left="57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1" w:rsidRPr="00506C51" w:rsidRDefault="00AC1C60" w:rsidP="00AC1C60">
            <w:pPr>
              <w:spacing w:line="24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Zuzana.pokorna</w:t>
            </w:r>
            <w:r w:rsidR="009445C7" w:rsidRPr="00506C51">
              <w:rPr>
                <w:rFonts w:eastAsia="Times New Roman"/>
                <w:sz w:val="24"/>
                <w:szCs w:val="24"/>
              </w:rPr>
              <w:t>@</w:t>
            </w:r>
            <w:r>
              <w:rPr>
                <w:rFonts w:eastAsia="Times New Roman"/>
                <w:sz w:val="24"/>
                <w:szCs w:val="24"/>
              </w:rPr>
              <w:t>zs.ricany</w:t>
            </w:r>
            <w:r w:rsidR="009445C7" w:rsidRPr="00506C51">
              <w:rPr>
                <w:rFonts w:eastAsia="Times New Roman"/>
                <w:sz w:val="24"/>
                <w:szCs w:val="24"/>
              </w:rPr>
              <w:t>.cz</w:t>
            </w:r>
            <w:hyperlink r:id="rId14"/>
          </w:p>
        </w:tc>
      </w:tr>
      <w:tr w:rsidR="00570991" w:rsidRPr="00506C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1" w:rsidRPr="00506C51" w:rsidRDefault="002C4A90">
            <w:pPr>
              <w:spacing w:line="240" w:lineRule="auto"/>
              <w:ind w:left="57"/>
              <w:jc w:val="both"/>
              <w:rPr>
                <w:sz w:val="24"/>
                <w:szCs w:val="24"/>
              </w:rPr>
            </w:pPr>
            <w:r w:rsidRPr="00506C51">
              <w:rPr>
                <w:rFonts w:eastAsia="Times New Roman"/>
                <w:sz w:val="24"/>
                <w:szCs w:val="24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991" w:rsidRPr="00506C51" w:rsidRDefault="00AC1C60">
            <w:pPr>
              <w:spacing w:line="24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605854366</w:t>
            </w:r>
          </w:p>
        </w:tc>
      </w:tr>
    </w:tbl>
    <w:p w:rsidR="00570991" w:rsidRPr="00506C51" w:rsidRDefault="00570991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</w:p>
    <w:sectPr w:rsidR="00570991" w:rsidRPr="00506C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F8" w:rsidRDefault="00DA5EF8">
      <w:pPr>
        <w:spacing w:line="240" w:lineRule="auto"/>
      </w:pPr>
      <w:r>
        <w:separator/>
      </w:r>
    </w:p>
  </w:endnote>
  <w:endnote w:type="continuationSeparator" w:id="0">
    <w:p w:rsidR="00DA5EF8" w:rsidRDefault="00DA5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EE" w:rsidRDefault="00CD28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991" w:rsidRDefault="00570991">
    <w:pPr>
      <w:spacing w:line="240" w:lineRule="auto"/>
      <w:jc w:val="center"/>
    </w:pPr>
  </w:p>
  <w:p w:rsidR="00570991" w:rsidRDefault="00570991">
    <w:pPr>
      <w:spacing w:line="240" w:lineRule="auto"/>
      <w:jc w:val="center"/>
    </w:pPr>
  </w:p>
  <w:p w:rsidR="00570991" w:rsidRDefault="00570991">
    <w:pPr>
      <w:spacing w:line="240" w:lineRule="auto"/>
    </w:pPr>
  </w:p>
  <w:p w:rsidR="00570991" w:rsidRDefault="002C4A90">
    <w:pPr>
      <w:spacing w:after="708" w:line="240" w:lineRule="auto"/>
      <w:jc w:val="center"/>
    </w:pPr>
    <w:r>
      <w:rPr>
        <w:rFonts w:ascii="Times New Roman" w:eastAsia="Times New Roman" w:hAnsi="Times New Roman" w:cs="Times New Roman"/>
        <w:sz w:val="20"/>
        <w:szCs w:val="20"/>
      </w:rPr>
      <w:t xml:space="preserve">Stránka </w:t>
    </w:r>
    <w:r>
      <w:fldChar w:fldCharType="begin"/>
    </w:r>
    <w:r>
      <w:instrText>PAGE</w:instrText>
    </w:r>
    <w:r>
      <w:fldChar w:fldCharType="separate"/>
    </w:r>
    <w:r w:rsidR="00D75B10">
      <w:rPr>
        <w:noProof/>
      </w:rPr>
      <w:t>5</w:t>
    </w:r>
    <w: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D75B10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EE" w:rsidRDefault="00CD2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F8" w:rsidRDefault="00DA5EF8">
      <w:pPr>
        <w:spacing w:line="240" w:lineRule="auto"/>
      </w:pPr>
      <w:r>
        <w:separator/>
      </w:r>
    </w:p>
  </w:footnote>
  <w:footnote w:type="continuationSeparator" w:id="0">
    <w:p w:rsidR="00DA5EF8" w:rsidRDefault="00DA5EF8">
      <w:pPr>
        <w:spacing w:line="240" w:lineRule="auto"/>
      </w:pPr>
      <w:r>
        <w:continuationSeparator/>
      </w:r>
    </w:p>
  </w:footnote>
  <w:footnote w:id="1">
    <w:p w:rsidR="00570991" w:rsidRDefault="002C4A90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Číslo zakázky bude doplněno MŠMT/ZS (krajem)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EE" w:rsidRDefault="00CD28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991" w:rsidRDefault="002C4A90">
    <w:pPr>
      <w:spacing w:before="426" w:line="240" w:lineRule="auto"/>
    </w:pPr>
    <w:r>
      <w:rPr>
        <w:noProof/>
      </w:rPr>
      <w:drawing>
        <wp:inline distT="0" distB="0" distL="0" distR="0">
          <wp:extent cx="5760720" cy="1256884"/>
          <wp:effectExtent l="0" t="0" r="0" b="0"/>
          <wp:docPr id="1" name="image01.jpg" descr="OPVK_hor_zakladni_logolink_CB_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OPVK_hor_zakladni_logolink_CB_c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56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EE" w:rsidRDefault="00CD28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DC4"/>
    <w:multiLevelType w:val="multilevel"/>
    <w:tmpl w:val="D9E22BE4"/>
    <w:lvl w:ilvl="0">
      <w:start w:val="1"/>
      <w:numFmt w:val="decimal"/>
      <w:lvlText w:val="%1."/>
      <w:lvlJc w:val="left"/>
      <w:pPr>
        <w:ind w:left="720" w:firstLine="180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1" w15:restartNumberingAfterBreak="0">
    <w:nsid w:val="0D9A0D1A"/>
    <w:multiLevelType w:val="multilevel"/>
    <w:tmpl w:val="7C02FC90"/>
    <w:lvl w:ilvl="0">
      <w:start w:val="1"/>
      <w:numFmt w:val="lowerLetter"/>
      <w:lvlText w:val="%1)"/>
      <w:lvlJc w:val="left"/>
      <w:pPr>
        <w:ind w:left="720" w:firstLine="18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61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126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vertAlign w:val="baseline"/>
      </w:rPr>
    </w:lvl>
  </w:abstractNum>
  <w:abstractNum w:abstractNumId="2" w15:restartNumberingAfterBreak="0">
    <w:nsid w:val="16B128BC"/>
    <w:multiLevelType w:val="multilevel"/>
    <w:tmpl w:val="CCB613E0"/>
    <w:lvl w:ilvl="0">
      <w:start w:val="1"/>
      <w:numFmt w:val="bullet"/>
      <w:lvlText w:val="▪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 w15:restartNumberingAfterBreak="0">
    <w:nsid w:val="1E1D6C01"/>
    <w:multiLevelType w:val="multilevel"/>
    <w:tmpl w:val="83C4631C"/>
    <w:lvl w:ilvl="0">
      <w:start w:val="1"/>
      <w:numFmt w:val="lowerLetter"/>
      <w:lvlText w:val="%1."/>
      <w:lvlJc w:val="left"/>
      <w:pPr>
        <w:ind w:left="720" w:firstLine="1080"/>
      </w:p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4" w15:restartNumberingAfterBreak="0">
    <w:nsid w:val="42A86231"/>
    <w:multiLevelType w:val="multilevel"/>
    <w:tmpl w:val="7A2A342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AA2745B"/>
    <w:multiLevelType w:val="multilevel"/>
    <w:tmpl w:val="52A28D02"/>
    <w:lvl w:ilvl="0">
      <w:start w:val="1"/>
      <w:numFmt w:val="decimal"/>
      <w:lvlText w:val="%1)"/>
      <w:lvlJc w:val="left"/>
      <w:pPr>
        <w:ind w:left="720" w:firstLine="10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 w15:restartNumberingAfterBreak="0">
    <w:nsid w:val="519921DD"/>
    <w:multiLevelType w:val="multilevel"/>
    <w:tmpl w:val="BD9EF3D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A0706B5"/>
    <w:multiLevelType w:val="multilevel"/>
    <w:tmpl w:val="F280DC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8" w15:restartNumberingAfterBreak="0">
    <w:nsid w:val="72CE0816"/>
    <w:multiLevelType w:val="multilevel"/>
    <w:tmpl w:val="BBA2E0E6"/>
    <w:lvl w:ilvl="0">
      <w:start w:val="1"/>
      <w:numFmt w:val="lowerLetter"/>
      <w:lvlText w:val="%1)"/>
      <w:lvlJc w:val="left"/>
      <w:pPr>
        <w:ind w:left="1068" w:firstLine="1776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1"/>
    <w:rsid w:val="00032183"/>
    <w:rsid w:val="000801F7"/>
    <w:rsid w:val="00083ABC"/>
    <w:rsid w:val="00103BCF"/>
    <w:rsid w:val="00183AB9"/>
    <w:rsid w:val="00264992"/>
    <w:rsid w:val="002749A0"/>
    <w:rsid w:val="00290960"/>
    <w:rsid w:val="002C4A90"/>
    <w:rsid w:val="002D11D2"/>
    <w:rsid w:val="002D17D1"/>
    <w:rsid w:val="00315AB8"/>
    <w:rsid w:val="00320CC7"/>
    <w:rsid w:val="00335EBF"/>
    <w:rsid w:val="00344E23"/>
    <w:rsid w:val="003864D0"/>
    <w:rsid w:val="003950DC"/>
    <w:rsid w:val="003A49EF"/>
    <w:rsid w:val="003D726D"/>
    <w:rsid w:val="00430885"/>
    <w:rsid w:val="00442FC4"/>
    <w:rsid w:val="00445DCF"/>
    <w:rsid w:val="004519C7"/>
    <w:rsid w:val="0047147A"/>
    <w:rsid w:val="004C5BA3"/>
    <w:rsid w:val="00506C51"/>
    <w:rsid w:val="0056345F"/>
    <w:rsid w:val="00570991"/>
    <w:rsid w:val="00571C44"/>
    <w:rsid w:val="005C3203"/>
    <w:rsid w:val="005C3B36"/>
    <w:rsid w:val="00601D80"/>
    <w:rsid w:val="0060520A"/>
    <w:rsid w:val="0062180E"/>
    <w:rsid w:val="0063499B"/>
    <w:rsid w:val="00693C45"/>
    <w:rsid w:val="006C03FF"/>
    <w:rsid w:val="006D63D8"/>
    <w:rsid w:val="007C0C66"/>
    <w:rsid w:val="008049E8"/>
    <w:rsid w:val="00836CCE"/>
    <w:rsid w:val="00845B23"/>
    <w:rsid w:val="00883012"/>
    <w:rsid w:val="00901805"/>
    <w:rsid w:val="00920A86"/>
    <w:rsid w:val="00934DF8"/>
    <w:rsid w:val="00936FEC"/>
    <w:rsid w:val="009445C7"/>
    <w:rsid w:val="00966FFF"/>
    <w:rsid w:val="009A1E6B"/>
    <w:rsid w:val="009C4052"/>
    <w:rsid w:val="00A26009"/>
    <w:rsid w:val="00A81DCD"/>
    <w:rsid w:val="00AC1C60"/>
    <w:rsid w:val="00AF2AF7"/>
    <w:rsid w:val="00AF4797"/>
    <w:rsid w:val="00B911C9"/>
    <w:rsid w:val="00BB4364"/>
    <w:rsid w:val="00BC08CB"/>
    <w:rsid w:val="00BD0533"/>
    <w:rsid w:val="00BD35D6"/>
    <w:rsid w:val="00BD3B80"/>
    <w:rsid w:val="00BF28B1"/>
    <w:rsid w:val="00C0446E"/>
    <w:rsid w:val="00C4280E"/>
    <w:rsid w:val="00C46069"/>
    <w:rsid w:val="00C47CED"/>
    <w:rsid w:val="00C60C49"/>
    <w:rsid w:val="00CB0A70"/>
    <w:rsid w:val="00CD28EE"/>
    <w:rsid w:val="00D121E0"/>
    <w:rsid w:val="00D24C95"/>
    <w:rsid w:val="00D75B10"/>
    <w:rsid w:val="00DA5EF8"/>
    <w:rsid w:val="00E334FC"/>
    <w:rsid w:val="00E41574"/>
    <w:rsid w:val="00E71C41"/>
    <w:rsid w:val="00EA6874"/>
    <w:rsid w:val="00ED56BC"/>
    <w:rsid w:val="00F538FC"/>
    <w:rsid w:val="00F95EFE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DDA69-5F23-476D-87D4-56BDE02A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99"/>
    <w:qFormat/>
    <w:rsid w:val="00430885"/>
    <w:pPr>
      <w:spacing w:after="200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Hypertextovodkaz">
    <w:name w:val="Hyperlink"/>
    <w:basedOn w:val="Standardnpsmoodstavce"/>
    <w:uiPriority w:val="99"/>
    <w:unhideWhenUsed/>
    <w:rsid w:val="00966FF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D28E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8EE"/>
  </w:style>
  <w:style w:type="paragraph" w:styleId="Zpat">
    <w:name w:val="footer"/>
    <w:basedOn w:val="Normln"/>
    <w:link w:val="ZpatChar"/>
    <w:uiPriority w:val="99"/>
    <w:unhideWhenUsed/>
    <w:rsid w:val="00CD28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8EE"/>
  </w:style>
  <w:style w:type="paragraph" w:styleId="Textbubliny">
    <w:name w:val="Balloon Text"/>
    <w:basedOn w:val="Normln"/>
    <w:link w:val="TextbublinyChar"/>
    <w:uiPriority w:val="99"/>
    <w:semiHidden/>
    <w:unhideWhenUsed/>
    <w:rsid w:val="002749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dudek@zs.ricany.cz" TargetMode="External"/><Relationship Id="rId13" Type="http://schemas.openxmlformats.org/officeDocument/2006/relationships/hyperlink" Target="http://www.msmt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zs.ricany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uzana.pokorna@zs.ricany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/h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zuzana.pokorna@zs.ricany.cz" TargetMode="External"/><Relationship Id="rId14" Type="http://schemas.openxmlformats.org/officeDocument/2006/relationships/hyperlink" Target="http:///h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3461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Pokorná Zuzana</cp:lastModifiedBy>
  <cp:revision>14</cp:revision>
  <cp:lastPrinted>2015-09-04T08:46:00Z</cp:lastPrinted>
  <dcterms:created xsi:type="dcterms:W3CDTF">2015-09-04T08:29:00Z</dcterms:created>
  <dcterms:modified xsi:type="dcterms:W3CDTF">2015-09-08T07:42:00Z</dcterms:modified>
</cp:coreProperties>
</file>